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D82A0" w14:textId="3DA43637" w:rsidR="00AE505D" w:rsidRPr="00D55A31" w:rsidRDefault="00AE505D" w:rsidP="00AE505D">
      <w:pPr>
        <w:tabs>
          <w:tab w:val="left" w:pos="2160"/>
        </w:tabs>
        <w:rPr>
          <w:rFonts w:ascii="Arial" w:hAnsi="Arial" w:cs="Arial"/>
          <w:b/>
          <w:bCs/>
          <w:noProof/>
          <w:sz w:val="24"/>
          <w:szCs w:val="24"/>
          <w:lang w:val="en-US"/>
        </w:rPr>
      </w:pPr>
      <w:bookmarkStart w:id="0" w:name="_Hlk3548187"/>
      <w:r w:rsidRPr="00D55A31">
        <w:rPr>
          <w:rFonts w:ascii="Arial" w:hAnsi="Arial" w:cs="Arial"/>
          <w:b/>
          <w:bCs/>
          <w:noProof/>
          <w:sz w:val="24"/>
          <w:szCs w:val="24"/>
          <w:lang w:val="en-US"/>
        </w:rPr>
        <w:t>3GPP TSG-RAN WG4 Meeting # 106bis-e</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r w:rsidR="00B85C99" w:rsidRPr="00B85C99">
        <w:rPr>
          <w:rFonts w:ascii="Arial" w:hAnsi="Arial" w:cs="Arial"/>
          <w:b/>
          <w:bCs/>
          <w:noProof/>
          <w:sz w:val="24"/>
          <w:szCs w:val="24"/>
          <w:lang w:val="en-US"/>
        </w:rPr>
        <w:t>R4-2304787</w:t>
      </w:r>
      <w:bookmarkStart w:id="1" w:name="_GoBack"/>
      <w:bookmarkEnd w:id="1"/>
    </w:p>
    <w:p w14:paraId="501939CC" w14:textId="77777777" w:rsidR="00AE505D" w:rsidRPr="000851F5" w:rsidRDefault="00AE505D" w:rsidP="00AE505D">
      <w:pPr>
        <w:tabs>
          <w:tab w:val="left" w:pos="2160"/>
        </w:tabs>
        <w:rPr>
          <w:rFonts w:ascii="Arial" w:hAnsi="Arial" w:cs="Arial"/>
          <w:b/>
          <w:bCs/>
          <w:noProof/>
          <w:sz w:val="24"/>
          <w:szCs w:val="24"/>
          <w:lang w:val="en-US"/>
        </w:rPr>
      </w:pPr>
      <w:r w:rsidRPr="00D55A31">
        <w:rPr>
          <w:rFonts w:ascii="Arial" w:hAnsi="Arial" w:cs="Arial"/>
          <w:b/>
          <w:bCs/>
          <w:noProof/>
          <w:sz w:val="24"/>
          <w:szCs w:val="24"/>
          <w:lang w:val="en-US"/>
        </w:rPr>
        <w:t>Online, April 17 – April 26</w:t>
      </w:r>
      <w:r w:rsidRPr="000851F5">
        <w:rPr>
          <w:rFonts w:ascii="Arial" w:hAnsi="Arial" w:cs="Arial"/>
          <w:b/>
          <w:bCs/>
          <w:noProof/>
          <w:sz w:val="24"/>
          <w:szCs w:val="24"/>
          <w:lang w:val="en-US"/>
        </w:rPr>
        <w:t xml:space="preserve">, </w:t>
      </w:r>
      <w:r>
        <w:rPr>
          <w:rFonts w:ascii="Arial" w:hAnsi="Arial" w:cs="Arial"/>
          <w:b/>
          <w:bCs/>
          <w:noProof/>
          <w:sz w:val="24"/>
          <w:szCs w:val="24"/>
          <w:lang w:val="en-US"/>
        </w:rPr>
        <w:t>2023</w:t>
      </w:r>
    </w:p>
    <w:p w14:paraId="72CB22BE" w14:textId="741B20CD" w:rsidR="00AE505D" w:rsidRPr="000851F5" w:rsidRDefault="00AE505D" w:rsidP="00AE505D">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Pr>
          <w:rFonts w:ascii="Arial" w:hAnsi="Arial" w:cs="Arial"/>
          <w:b/>
          <w:bCs/>
          <w:noProof/>
          <w:sz w:val="24"/>
          <w:szCs w:val="24"/>
          <w:lang w:val="en-US"/>
        </w:rPr>
        <w:t>5.30.3.3</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7BA2B301"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Pr>
          <w:rFonts w:ascii="Arial" w:hAnsi="Arial" w:cs="Arial"/>
          <w:b/>
          <w:bCs/>
          <w:noProof/>
          <w:sz w:val="24"/>
          <w:szCs w:val="24"/>
          <w:lang w:val="en-US"/>
        </w:rPr>
        <w:t xml:space="preserve">on the </w:t>
      </w:r>
      <w:r w:rsidR="00A8607B">
        <w:rPr>
          <w:rFonts w:asciiTheme="minorEastAsia" w:eastAsiaTheme="minorEastAsia" w:hAnsiTheme="minorEastAsia" w:cs="Arial" w:hint="eastAsia"/>
          <w:b/>
          <w:bCs/>
          <w:noProof/>
          <w:sz w:val="24"/>
          <w:szCs w:val="24"/>
          <w:lang w:val="en-US" w:eastAsia="zh-CN"/>
        </w:rPr>
        <w:t>Unified</w:t>
      </w:r>
      <w:r w:rsidR="00A8607B">
        <w:rPr>
          <w:rFonts w:ascii="Arial" w:hAnsi="Arial" w:cs="Arial"/>
          <w:b/>
          <w:bCs/>
          <w:noProof/>
          <w:sz w:val="24"/>
          <w:szCs w:val="24"/>
          <w:lang w:val="en-US"/>
        </w:rPr>
        <w:t xml:space="preserve"> TCI framework</w:t>
      </w:r>
    </w:p>
    <w:p w14:paraId="5E790703" w14:textId="4A7B8DBF"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530171">
        <w:rPr>
          <w:rFonts w:ascii="Arial" w:hAnsi="Arial" w:cs="Arial"/>
          <w:sz w:val="24"/>
          <w:szCs w:val="24"/>
        </w:rPr>
        <w:t>Discussion</w:t>
      </w:r>
    </w:p>
    <w:bookmarkEnd w:id="0"/>
    <w:p w14:paraId="646B47FD" w14:textId="77777777" w:rsidR="001F4DFC" w:rsidRDefault="001F4DFC" w:rsidP="0090394E">
      <w:pPr>
        <w:pStyle w:val="1"/>
        <w:numPr>
          <w:ilvl w:val="0"/>
          <w:numId w:val="2"/>
        </w:numPr>
      </w:pPr>
      <w:r w:rsidRPr="00647B25">
        <w:t>Introduction</w:t>
      </w:r>
    </w:p>
    <w:p w14:paraId="02B59A24" w14:textId="57658CF8" w:rsidR="0068666A" w:rsidRPr="00C15E1D" w:rsidRDefault="00343385" w:rsidP="00C120F0">
      <w:pPr>
        <w:jc w:val="both"/>
      </w:pPr>
      <w:r>
        <w:t>The revised WID [1] for MIMO-e has been approved in RAN#98-e meeting. The RAN1 study of Rel-18 MIMO-e has focused on multiple objectives such as multi-TRP enhancement, CSI enhancement, reference signal enhancement and enhanced uplink transmission with some further detail work under these enhancement topics. In this paper, we try to analyse the impact on RRM requirements one by one.</w:t>
      </w:r>
    </w:p>
    <w:p w14:paraId="0BE719C5" w14:textId="2423E9AC" w:rsidR="003F35DF" w:rsidRDefault="00895B09" w:rsidP="0090394E">
      <w:pPr>
        <w:pStyle w:val="1"/>
        <w:numPr>
          <w:ilvl w:val="0"/>
          <w:numId w:val="2"/>
        </w:numPr>
      </w:pPr>
      <w:r>
        <w:t>Discussion</w:t>
      </w:r>
    </w:p>
    <w:p w14:paraId="10C82721" w14:textId="4ECFB3E6" w:rsidR="005532C6" w:rsidRDefault="005532C6" w:rsidP="005532C6">
      <w:r>
        <w:t>The WID has listed couple of objectives and RAN1 has started the discussion correspondingly. Below we try to analyse the RRM impact based on the WID objectives and the RAN1 discussion.</w:t>
      </w:r>
    </w:p>
    <w:p w14:paraId="11355CD1" w14:textId="165C24E2" w:rsidR="005532C6" w:rsidRDefault="005532C6" w:rsidP="005532C6">
      <w:r>
        <w:t>The first objective is the CSI enhancement. Currently the work is focused on the type-II codebook refinement and this will have no RRM impact. For the UE reporting of time-domain channel properties via CSI-RS for tracking,</w:t>
      </w:r>
      <w:r w:rsidR="00FD0ACC">
        <w:t xml:space="preserve"> many different aspects are under discussion in RAN1. </w:t>
      </w:r>
      <w:r>
        <w:t xml:space="preserve"> </w:t>
      </w:r>
    </w:p>
    <w:p w14:paraId="219F73AA" w14:textId="1103F44E" w:rsidR="005532C6" w:rsidRDefault="005532C6" w:rsidP="005532C6">
      <w:r>
        <w:rPr>
          <w:noProof/>
          <w:lang w:val="en-US" w:eastAsia="zh-CN"/>
        </w:rPr>
        <mc:AlternateContent>
          <mc:Choice Requires="wps">
            <w:drawing>
              <wp:inline distT="0" distB="0" distL="0" distR="0" wp14:anchorId="22D47D19" wp14:editId="4F788B72">
                <wp:extent cx="6310489" cy="4517409"/>
                <wp:effectExtent l="0" t="0" r="14605"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489" cy="4517409"/>
                        </a:xfrm>
                        <a:prstGeom prst="rect">
                          <a:avLst/>
                        </a:prstGeom>
                        <a:solidFill>
                          <a:srgbClr val="FFFFFF"/>
                        </a:solidFill>
                        <a:ln w="9525">
                          <a:solidFill>
                            <a:srgbClr val="000000"/>
                          </a:solidFill>
                          <a:miter lim="800000"/>
                          <a:headEnd/>
                          <a:tailEnd/>
                        </a:ln>
                      </wps:spPr>
                      <wps:txbx id="1">
                        <w:txbxContent>
                          <w:p w14:paraId="69F07700" w14:textId="77777777" w:rsidR="00AC5BE1" w:rsidRPr="00CA5DB8" w:rsidRDefault="00AC5BE1" w:rsidP="00AC5BE1">
                            <w:pPr>
                              <w:rPr>
                                <w:b/>
                                <w:u w:val="single"/>
                                <w:lang w:eastAsia="zh-CN"/>
                              </w:rPr>
                            </w:pPr>
                            <w:r w:rsidRPr="00CA5DB8">
                              <w:rPr>
                                <w:b/>
                                <w:u w:val="single"/>
                                <w:lang w:eastAsia="ko-KR"/>
                              </w:rPr>
                              <w:t>Issue 3-1-1: In general, do you agree RRM requirements are impacted by extension of unified TCI framework to M-TRP?</w:t>
                            </w:r>
                          </w:p>
                          <w:p w14:paraId="4912367B" w14:textId="77777777" w:rsidR="00AC5BE1" w:rsidRDefault="00AC5BE1" w:rsidP="00AC5BE1">
                            <w:pPr>
                              <w:overflowPunct/>
                              <w:autoSpaceDE/>
                              <w:autoSpaceDN/>
                              <w:adjustRightInd/>
                              <w:spacing w:after="120"/>
                              <w:textAlignment w:val="auto"/>
                              <w:rPr>
                                <w:b/>
                                <w:lang w:eastAsia="zh-CN"/>
                              </w:rPr>
                            </w:pPr>
                            <w:r w:rsidRPr="00733AF0">
                              <w:rPr>
                                <w:b/>
                                <w:lang w:eastAsia="zh-CN"/>
                              </w:rPr>
                              <w:t>Agreement:</w:t>
                            </w:r>
                            <w:r>
                              <w:rPr>
                                <w:b/>
                                <w:lang w:eastAsia="zh-CN"/>
                              </w:rPr>
                              <w:t xml:space="preserve"> </w:t>
                            </w:r>
                          </w:p>
                          <w:p w14:paraId="37525D97" w14:textId="72992276" w:rsidR="00AC5BE1" w:rsidRPr="00AC5BE1" w:rsidRDefault="00AC5BE1" w:rsidP="00AC5BE1">
                            <w:pPr>
                              <w:pStyle w:val="afb"/>
                              <w:numPr>
                                <w:ilvl w:val="0"/>
                                <w:numId w:val="3"/>
                              </w:numPr>
                              <w:spacing w:after="120"/>
                              <w:rPr>
                                <w:rFonts w:eastAsia="宋体"/>
                                <w:bCs/>
                                <w:highlight w:val="green"/>
                                <w:lang w:eastAsia="zh-CN"/>
                              </w:rPr>
                            </w:pPr>
                            <w:r w:rsidRPr="00673480">
                              <w:rPr>
                                <w:rFonts w:eastAsia="宋体"/>
                                <w:bCs/>
                                <w:highlight w:val="green"/>
                                <w:lang w:eastAsia="zh-CN"/>
                              </w:rPr>
                              <w:t>Further study and if needed specify extension of unified TCI framework RRM requirements to M-TRP.</w:t>
                            </w:r>
                          </w:p>
                          <w:p w14:paraId="6DDD46D7" w14:textId="77777777" w:rsidR="00AC5BE1" w:rsidRPr="00BA445A" w:rsidRDefault="00AC5BE1" w:rsidP="00AC5BE1">
                            <w:pPr>
                              <w:rPr>
                                <w:b/>
                                <w:u w:val="single"/>
                                <w:lang w:eastAsia="ko-KR"/>
                              </w:rPr>
                            </w:pPr>
                            <w:r w:rsidRPr="00BA445A">
                              <w:rPr>
                                <w:b/>
                                <w:u w:val="single"/>
                                <w:lang w:eastAsia="ko-KR"/>
                              </w:rPr>
                              <w:t xml:space="preserve">Issue 3-1-2: </w:t>
                            </w:r>
                            <w:r w:rsidRPr="00CC3A68">
                              <w:rPr>
                                <w:b/>
                                <w:u w:val="single"/>
                                <w:lang w:eastAsia="ko-KR"/>
                              </w:rPr>
                              <w:t xml:space="preserve">For extension of Rel-17 unified TCI framework, </w:t>
                            </w:r>
                            <w:r>
                              <w:rPr>
                                <w:b/>
                                <w:u w:val="single"/>
                                <w:lang w:eastAsia="ko-KR"/>
                              </w:rPr>
                              <w:t xml:space="preserve">whether to support </w:t>
                            </w:r>
                            <w:r w:rsidRPr="00BA445A">
                              <w:rPr>
                                <w:b/>
                                <w:u w:val="single"/>
                                <w:lang w:eastAsia="ko-KR"/>
                              </w:rPr>
                              <w:t>sDCI and mDCI</w:t>
                            </w:r>
                            <w:r>
                              <w:rPr>
                                <w:b/>
                                <w:u w:val="single"/>
                                <w:lang w:eastAsia="ko-KR"/>
                              </w:rPr>
                              <w:t>?</w:t>
                            </w:r>
                          </w:p>
                          <w:p w14:paraId="5CF38FE7" w14:textId="77777777" w:rsidR="00AC5BE1" w:rsidRPr="007F4C47" w:rsidRDefault="00AC5BE1" w:rsidP="00AC5BE1">
                            <w:pPr>
                              <w:overflowPunct/>
                              <w:autoSpaceDE/>
                              <w:autoSpaceDN/>
                              <w:adjustRightInd/>
                              <w:spacing w:after="120"/>
                              <w:textAlignment w:val="auto"/>
                              <w:rPr>
                                <w:b/>
                                <w:lang w:eastAsia="zh-CN"/>
                              </w:rPr>
                            </w:pPr>
                            <w:r w:rsidRPr="000D5517">
                              <w:rPr>
                                <w:b/>
                                <w:lang w:eastAsia="zh-CN"/>
                              </w:rPr>
                              <w:t>Agreement:</w:t>
                            </w:r>
                          </w:p>
                          <w:p w14:paraId="069DC699" w14:textId="23BE2A99" w:rsidR="00AC5BE1" w:rsidRPr="00AC5BE1" w:rsidRDefault="00AC5BE1" w:rsidP="00AC5BE1">
                            <w:pPr>
                              <w:pStyle w:val="afb"/>
                              <w:numPr>
                                <w:ilvl w:val="0"/>
                                <w:numId w:val="3"/>
                              </w:numPr>
                              <w:spacing w:after="120"/>
                              <w:rPr>
                                <w:rFonts w:eastAsia="宋体"/>
                                <w:szCs w:val="24"/>
                                <w:lang w:eastAsia="zh-CN"/>
                              </w:rPr>
                            </w:pPr>
                            <w:r w:rsidRPr="00BA445A">
                              <w:rPr>
                                <w:rFonts w:eastAsia="宋体"/>
                                <w:szCs w:val="24"/>
                                <w:lang w:eastAsia="zh-CN"/>
                              </w:rPr>
                              <w:t>Both sDCI and mDCI based MTRP should be considered</w:t>
                            </w:r>
                            <w:r>
                              <w:rPr>
                                <w:rFonts w:eastAsia="宋体"/>
                                <w:szCs w:val="24"/>
                                <w:lang w:eastAsia="zh-CN"/>
                              </w:rPr>
                              <w:t xml:space="preserve"> for extension of Rel-17 unified TCI framework for multi-TRP</w:t>
                            </w:r>
                          </w:p>
                          <w:p w14:paraId="6DD88683" w14:textId="77777777" w:rsidR="00AC5BE1" w:rsidRPr="00BA445A" w:rsidRDefault="00AC5BE1" w:rsidP="00AC5BE1">
                            <w:pPr>
                              <w:rPr>
                                <w:b/>
                                <w:u w:val="single"/>
                                <w:lang w:eastAsia="ko-KR"/>
                              </w:rPr>
                            </w:pPr>
                            <w:r w:rsidRPr="00BA445A">
                              <w:rPr>
                                <w:b/>
                                <w:u w:val="single"/>
                                <w:lang w:eastAsia="ko-KR"/>
                              </w:rPr>
                              <w:t xml:space="preserve">Issue 3-1-3: </w:t>
                            </w:r>
                            <w:r w:rsidRPr="00CC3A68">
                              <w:rPr>
                                <w:b/>
                                <w:u w:val="single"/>
                                <w:lang w:eastAsia="ko-KR"/>
                              </w:rPr>
                              <w:t xml:space="preserve">For extension of Rel-17 unified TCI framework, </w:t>
                            </w:r>
                            <w:r>
                              <w:rPr>
                                <w:b/>
                                <w:u w:val="single"/>
                                <w:lang w:eastAsia="ko-KR"/>
                              </w:rPr>
                              <w:t>whether to support</w:t>
                            </w:r>
                            <w:r w:rsidRPr="00BA445A">
                              <w:rPr>
                                <w:b/>
                                <w:u w:val="single"/>
                                <w:lang w:eastAsia="ko-KR"/>
                              </w:rPr>
                              <w:t xml:space="preserve"> intra-cell mTRP and inter-cell mTRP </w:t>
                            </w:r>
                            <w:r>
                              <w:rPr>
                                <w:b/>
                                <w:u w:val="single"/>
                                <w:lang w:eastAsia="ko-KR"/>
                              </w:rPr>
                              <w:t>scenarios?</w:t>
                            </w:r>
                          </w:p>
                          <w:p w14:paraId="26AD52DE" w14:textId="77777777" w:rsidR="00AC5BE1" w:rsidRPr="00BA445A" w:rsidRDefault="00AC5BE1" w:rsidP="00AC5BE1">
                            <w:pPr>
                              <w:pStyle w:val="afb"/>
                              <w:numPr>
                                <w:ilvl w:val="0"/>
                                <w:numId w:val="3"/>
                              </w:numPr>
                              <w:spacing w:after="120"/>
                              <w:ind w:left="720"/>
                              <w:rPr>
                                <w:rFonts w:eastAsia="宋体"/>
                                <w:szCs w:val="24"/>
                                <w:lang w:eastAsia="zh-CN"/>
                              </w:rPr>
                            </w:pPr>
                            <w:r w:rsidRPr="00BA445A">
                              <w:rPr>
                                <w:rFonts w:eastAsia="宋体"/>
                                <w:szCs w:val="24"/>
                                <w:lang w:eastAsia="zh-CN"/>
                              </w:rPr>
                              <w:t>Proposals</w:t>
                            </w:r>
                          </w:p>
                          <w:p w14:paraId="6250CB1D" w14:textId="77777777" w:rsidR="00AC5BE1" w:rsidRDefault="00AC5BE1" w:rsidP="00AC5BE1">
                            <w:pPr>
                              <w:pStyle w:val="afb"/>
                              <w:numPr>
                                <w:ilvl w:val="1"/>
                                <w:numId w:val="3"/>
                              </w:numPr>
                              <w:spacing w:after="120"/>
                              <w:rPr>
                                <w:rFonts w:eastAsia="宋体"/>
                                <w:szCs w:val="24"/>
                                <w:lang w:eastAsia="zh-CN"/>
                              </w:rPr>
                            </w:pPr>
                            <w:r>
                              <w:rPr>
                                <w:rFonts w:eastAsia="宋体"/>
                                <w:szCs w:val="24"/>
                                <w:lang w:eastAsia="zh-CN"/>
                              </w:rPr>
                              <w:t>Option 1: intra-cell only</w:t>
                            </w:r>
                          </w:p>
                          <w:p w14:paraId="4D703AE1" w14:textId="114496D2" w:rsidR="00AC5BE1" w:rsidRPr="00AC5BE1" w:rsidRDefault="00AC5BE1" w:rsidP="00AC5BE1">
                            <w:pPr>
                              <w:pStyle w:val="afb"/>
                              <w:numPr>
                                <w:ilvl w:val="1"/>
                                <w:numId w:val="3"/>
                              </w:numPr>
                              <w:spacing w:after="120"/>
                              <w:rPr>
                                <w:rFonts w:eastAsia="宋体"/>
                                <w:szCs w:val="24"/>
                                <w:lang w:eastAsia="zh-CN"/>
                              </w:rPr>
                            </w:pPr>
                            <w:r>
                              <w:rPr>
                                <w:rFonts w:eastAsia="宋体" w:hint="eastAsia"/>
                                <w:szCs w:val="24"/>
                                <w:lang w:eastAsia="zh-CN"/>
                              </w:rPr>
                              <w:t>O</w:t>
                            </w:r>
                            <w:r>
                              <w:rPr>
                                <w:rFonts w:eastAsia="宋体"/>
                                <w:szCs w:val="24"/>
                                <w:lang w:eastAsia="zh-CN"/>
                              </w:rPr>
                              <w:t>ption 2: both intra-cell and inter-cell</w:t>
                            </w:r>
                          </w:p>
                          <w:p w14:paraId="658F9E8E" w14:textId="77777777" w:rsidR="00AC5BE1" w:rsidRPr="00CC3A68" w:rsidRDefault="00AC5BE1" w:rsidP="00AC5BE1">
                            <w:pPr>
                              <w:rPr>
                                <w:b/>
                                <w:u w:val="single"/>
                                <w:lang w:eastAsia="ko-KR"/>
                              </w:rPr>
                            </w:pPr>
                            <w:r w:rsidRPr="00CC3A68">
                              <w:rPr>
                                <w:b/>
                                <w:u w:val="single"/>
                                <w:lang w:eastAsia="ko-KR"/>
                              </w:rPr>
                              <w:t>Issue 3-1-4: For extension of Rel-17 unified TCI framework, whether to support simultaneous reception in mTRP?</w:t>
                            </w:r>
                          </w:p>
                          <w:p w14:paraId="51C29F1A" w14:textId="77777777" w:rsidR="00AC5BE1" w:rsidRPr="00CC3A68" w:rsidRDefault="00AC5BE1" w:rsidP="00AC5BE1">
                            <w:pPr>
                              <w:pStyle w:val="afb"/>
                              <w:numPr>
                                <w:ilvl w:val="0"/>
                                <w:numId w:val="3"/>
                              </w:numPr>
                              <w:spacing w:after="120"/>
                              <w:ind w:left="720"/>
                              <w:rPr>
                                <w:rFonts w:eastAsia="宋体"/>
                                <w:bCs/>
                                <w:lang w:eastAsia="zh-CN"/>
                              </w:rPr>
                            </w:pPr>
                            <w:r w:rsidRPr="00CC3A68">
                              <w:rPr>
                                <w:rFonts w:eastAsia="宋体"/>
                                <w:bCs/>
                                <w:lang w:eastAsia="zh-CN"/>
                              </w:rPr>
                              <w:t>Proposals</w:t>
                            </w:r>
                          </w:p>
                          <w:p w14:paraId="325E8967" w14:textId="77777777" w:rsidR="00AC5BE1" w:rsidRDefault="00AC5BE1" w:rsidP="00AC5BE1">
                            <w:pPr>
                              <w:pStyle w:val="afb"/>
                              <w:numPr>
                                <w:ilvl w:val="1"/>
                                <w:numId w:val="3"/>
                              </w:numPr>
                              <w:spacing w:after="120"/>
                              <w:ind w:left="1440"/>
                              <w:rPr>
                                <w:rFonts w:eastAsia="宋体"/>
                                <w:szCs w:val="24"/>
                                <w:lang w:eastAsia="zh-CN"/>
                              </w:rPr>
                            </w:pPr>
                            <w:r>
                              <w:rPr>
                                <w:rFonts w:eastAsia="宋体"/>
                                <w:szCs w:val="24"/>
                                <w:lang w:eastAsia="zh-CN"/>
                              </w:rPr>
                              <w:t>Option 1: not consider simultaneous reception in mTRP in Rel-18</w:t>
                            </w:r>
                          </w:p>
                          <w:p w14:paraId="6FCA0FE7" w14:textId="77777777" w:rsidR="00AC5BE1" w:rsidRPr="00BA445A" w:rsidRDefault="00AC5BE1" w:rsidP="00AC5BE1">
                            <w:pPr>
                              <w:pStyle w:val="afb"/>
                              <w:numPr>
                                <w:ilvl w:val="1"/>
                                <w:numId w:val="3"/>
                              </w:numPr>
                              <w:spacing w:after="120"/>
                              <w:ind w:left="1440"/>
                              <w:rPr>
                                <w:rFonts w:eastAsia="宋体"/>
                                <w:szCs w:val="24"/>
                                <w:lang w:eastAsia="zh-CN"/>
                              </w:rPr>
                            </w:pPr>
                            <w:r>
                              <w:rPr>
                                <w:rFonts w:eastAsia="宋体" w:hint="eastAsia"/>
                                <w:szCs w:val="24"/>
                                <w:lang w:eastAsia="zh-CN"/>
                              </w:rPr>
                              <w:t>O</w:t>
                            </w:r>
                            <w:r>
                              <w:rPr>
                                <w:rFonts w:eastAsia="宋体"/>
                                <w:szCs w:val="24"/>
                                <w:lang w:eastAsia="zh-CN"/>
                              </w:rPr>
                              <w:t>ption 2: Consider simultaneous reception in mTRP in Rel-18, FFS on how to do the extension</w:t>
                            </w:r>
                          </w:p>
                          <w:p w14:paraId="35D108CE" w14:textId="77777777" w:rsidR="00AC5BE1" w:rsidRDefault="00AC5BE1" w:rsidP="00AC5BE1">
                            <w:pPr>
                              <w:rPr>
                                <w:i/>
                                <w:color w:val="0070C0"/>
                                <w:lang w:eastAsia="zh-CN"/>
                              </w:rPr>
                            </w:pPr>
                          </w:p>
                          <w:p w14:paraId="2F4B924A" w14:textId="77777777" w:rsidR="00AC5BE1" w:rsidRPr="00EA3353" w:rsidRDefault="00AC5BE1" w:rsidP="00AC5BE1">
                            <w:pPr>
                              <w:rPr>
                                <w:b/>
                                <w:u w:val="single"/>
                                <w:lang w:eastAsia="ko-KR"/>
                              </w:rPr>
                            </w:pPr>
                            <w:r w:rsidRPr="00EA3353">
                              <w:rPr>
                                <w:b/>
                                <w:u w:val="single"/>
                                <w:lang w:eastAsia="ko-KR"/>
                              </w:rPr>
                              <w:t>Issue 3-1-5: For extension of Rel-17 unified TCI framework, whether to consider repetition and SFN for RRM impacts?</w:t>
                            </w:r>
                          </w:p>
                          <w:p w14:paraId="0137F75B" w14:textId="77777777" w:rsidR="00AC5BE1" w:rsidRPr="00EA3353" w:rsidRDefault="00AC5BE1" w:rsidP="00AC5BE1">
                            <w:pPr>
                              <w:pStyle w:val="afb"/>
                              <w:numPr>
                                <w:ilvl w:val="0"/>
                                <w:numId w:val="3"/>
                              </w:numPr>
                              <w:spacing w:after="120"/>
                              <w:ind w:left="720"/>
                              <w:rPr>
                                <w:rFonts w:eastAsia="宋体"/>
                                <w:bCs/>
                                <w:lang w:eastAsia="zh-CN"/>
                              </w:rPr>
                            </w:pPr>
                            <w:r w:rsidRPr="00EA3353">
                              <w:rPr>
                                <w:rFonts w:eastAsia="宋体"/>
                                <w:bCs/>
                                <w:lang w:eastAsia="zh-CN"/>
                              </w:rPr>
                              <w:t>Proposals</w:t>
                            </w:r>
                          </w:p>
                          <w:p w14:paraId="5B1902B2" w14:textId="77777777" w:rsidR="00AC5BE1" w:rsidRPr="00EA3353" w:rsidRDefault="00AC5BE1" w:rsidP="00AC5BE1">
                            <w:pPr>
                              <w:pStyle w:val="afb"/>
                              <w:numPr>
                                <w:ilvl w:val="1"/>
                                <w:numId w:val="3"/>
                              </w:numPr>
                              <w:spacing w:after="120"/>
                              <w:ind w:left="1440"/>
                              <w:rPr>
                                <w:rFonts w:eastAsiaTheme="minorEastAsia"/>
                                <w:bCs/>
                                <w:lang w:val="en-US" w:eastAsia="zh-CN"/>
                              </w:rPr>
                            </w:pPr>
                            <w:r w:rsidRPr="00EA3353">
                              <w:rPr>
                                <w:bCs/>
                              </w:rPr>
                              <w:t xml:space="preserve">P1: </w:t>
                            </w:r>
                            <w:r w:rsidRPr="00EA3353">
                              <w:rPr>
                                <w:rFonts w:eastAsiaTheme="minorEastAsia"/>
                                <w:bCs/>
                                <w:lang w:val="en-US" w:eastAsia="zh-CN"/>
                              </w:rPr>
                              <w:t xml:space="preserve">It is suggested </w:t>
                            </w:r>
                            <w:r w:rsidRPr="00EA3353">
                              <w:rPr>
                                <w:bCs/>
                              </w:rPr>
                              <w:t>to</w:t>
                            </w:r>
                            <w:r w:rsidRPr="00EA3353">
                              <w:rPr>
                                <w:rFonts w:eastAsiaTheme="minorEastAsia"/>
                                <w:bCs/>
                                <w:lang w:val="en-US" w:eastAsia="zh-CN"/>
                              </w:rPr>
                              <w:t xml:space="preserve"> clarify the scope of RRM impacts of unified TCI extension to mTRP considering at least following factors: (Huawei)</w:t>
                            </w:r>
                          </w:p>
                          <w:p w14:paraId="56369B8D" w14:textId="1BAE07D0" w:rsidR="00AC5BE1" w:rsidRPr="00AC5BE1" w:rsidRDefault="00AC5BE1" w:rsidP="00AC5BE1">
                            <w:pPr>
                              <w:pStyle w:val="afb"/>
                              <w:numPr>
                                <w:ilvl w:val="2"/>
                                <w:numId w:val="3"/>
                              </w:numPr>
                              <w:spacing w:after="120"/>
                              <w:rPr>
                                <w:rFonts w:eastAsiaTheme="minorEastAsia"/>
                                <w:bCs/>
                                <w:lang w:val="en-US" w:eastAsia="zh-CN"/>
                              </w:rPr>
                            </w:pPr>
                            <w:r w:rsidRPr="00EA3353">
                              <w:rPr>
                                <w:rFonts w:eastAsiaTheme="minorEastAsia" w:hint="eastAsia"/>
                                <w:bCs/>
                                <w:lang w:val="en-US" w:eastAsia="zh-CN"/>
                              </w:rPr>
                              <w:t>R</w:t>
                            </w:r>
                            <w:r w:rsidRPr="00EA3353">
                              <w:rPr>
                                <w:rFonts w:eastAsiaTheme="minorEastAsia"/>
                                <w:bCs/>
                                <w:lang w:val="en-US" w:eastAsia="zh-CN"/>
                              </w:rPr>
                              <w:t>epetition and SFN</w:t>
                            </w:r>
                          </w:p>
                          <w:p w14:paraId="07FA5F58" w14:textId="77777777" w:rsidR="00AC5BE1" w:rsidRPr="001831C4" w:rsidRDefault="00AC5BE1" w:rsidP="00AC5BE1">
                            <w:pPr>
                              <w:rPr>
                                <w:b/>
                                <w:u w:val="single"/>
                                <w:lang w:eastAsia="ko-KR"/>
                              </w:rPr>
                            </w:pPr>
                            <w:r w:rsidRPr="001831C4">
                              <w:rPr>
                                <w:b/>
                                <w:u w:val="single"/>
                                <w:lang w:eastAsia="ko-KR"/>
                              </w:rPr>
                              <w:t>Issue 3-1-6-a: If multi-Rx is not supported, whether to use common requirements or separate requirements to support sDCI or mDCI?</w:t>
                            </w:r>
                          </w:p>
                          <w:p w14:paraId="2B2874C2" w14:textId="77777777" w:rsidR="00AC5BE1" w:rsidRPr="001831C4" w:rsidRDefault="00AC5BE1" w:rsidP="00AC5BE1">
                            <w:pPr>
                              <w:pStyle w:val="afb"/>
                              <w:numPr>
                                <w:ilvl w:val="0"/>
                                <w:numId w:val="3"/>
                              </w:numPr>
                              <w:spacing w:after="120"/>
                              <w:ind w:left="720"/>
                              <w:rPr>
                                <w:rFonts w:eastAsia="宋体"/>
                                <w:szCs w:val="24"/>
                                <w:lang w:eastAsia="zh-CN"/>
                              </w:rPr>
                            </w:pPr>
                            <w:r w:rsidRPr="001831C4">
                              <w:rPr>
                                <w:rFonts w:eastAsia="宋体"/>
                                <w:szCs w:val="24"/>
                                <w:lang w:eastAsia="zh-CN"/>
                              </w:rPr>
                              <w:t>Proposals</w:t>
                            </w:r>
                          </w:p>
                          <w:p w14:paraId="4A13FC62" w14:textId="77777777" w:rsidR="00AC5BE1" w:rsidRPr="001831C4" w:rsidRDefault="00AC5BE1" w:rsidP="00AC5BE1">
                            <w:pPr>
                              <w:pStyle w:val="afb"/>
                              <w:numPr>
                                <w:ilvl w:val="1"/>
                                <w:numId w:val="3"/>
                              </w:numPr>
                              <w:spacing w:after="120"/>
                              <w:ind w:left="1440"/>
                              <w:rPr>
                                <w:rFonts w:eastAsia="宋体"/>
                                <w:szCs w:val="24"/>
                                <w:lang w:eastAsia="zh-CN"/>
                              </w:rPr>
                            </w:pPr>
                            <w:r w:rsidRPr="001831C4">
                              <w:rPr>
                                <w:rFonts w:eastAsia="宋体"/>
                                <w:szCs w:val="24"/>
                                <w:lang w:eastAsia="zh-CN"/>
                              </w:rPr>
                              <w:t>P1: Common requirements for both sDCI and mDCI scenarios</w:t>
                            </w:r>
                          </w:p>
                          <w:p w14:paraId="7BC6277F" w14:textId="77777777" w:rsidR="00AC5BE1" w:rsidRPr="001831C4" w:rsidRDefault="00AC5BE1" w:rsidP="00AC5BE1">
                            <w:pPr>
                              <w:pStyle w:val="afb"/>
                              <w:numPr>
                                <w:ilvl w:val="2"/>
                                <w:numId w:val="3"/>
                              </w:numPr>
                              <w:spacing w:after="120"/>
                              <w:rPr>
                                <w:rFonts w:eastAsia="宋体"/>
                                <w:szCs w:val="24"/>
                                <w:lang w:eastAsia="zh-CN"/>
                              </w:rPr>
                            </w:pPr>
                            <w:r w:rsidRPr="001831C4">
                              <w:rPr>
                                <w:lang w:eastAsia="ko-KR"/>
                              </w:rPr>
                              <w:t>Rel-17 Unified TCI state list update delay can apply for MAC CE based TCI states activation for PDSCH in both sDCI and mDCI scenario if single panel scheme is used. (Intel)</w:t>
                            </w:r>
                          </w:p>
                          <w:p w14:paraId="46C87F52" w14:textId="639E4350" w:rsidR="00AC5BE1" w:rsidRPr="00AC5BE1" w:rsidRDefault="00AC5BE1" w:rsidP="00AC5BE1">
                            <w:pPr>
                              <w:pStyle w:val="afb"/>
                              <w:numPr>
                                <w:ilvl w:val="1"/>
                                <w:numId w:val="3"/>
                              </w:numPr>
                              <w:spacing w:after="120"/>
                              <w:ind w:left="1440"/>
                            </w:pPr>
                            <w:r w:rsidRPr="001831C4">
                              <w:rPr>
                                <w:rFonts w:eastAsia="宋体"/>
                                <w:szCs w:val="24"/>
                                <w:lang w:eastAsia="zh-CN"/>
                              </w:rPr>
                              <w:t xml:space="preserve">P2: </w:t>
                            </w:r>
                            <w:r w:rsidRPr="001831C4">
                              <w:t>Discuss whether different requirements are needed for s-DCI operation and m-DCI operation in each joint or separate TCI frameworks, as shown in the 4 cases (Nokia)</w:t>
                            </w:r>
                          </w:p>
                          <w:p w14:paraId="14C94F9F" w14:textId="77777777" w:rsidR="00AC5BE1" w:rsidRPr="001831C4" w:rsidRDefault="00AC5BE1" w:rsidP="00AC5BE1">
                            <w:pPr>
                              <w:rPr>
                                <w:b/>
                                <w:u w:val="single"/>
                                <w:lang w:eastAsia="ko-KR"/>
                              </w:rPr>
                            </w:pPr>
                            <w:r w:rsidRPr="001831C4">
                              <w:rPr>
                                <w:b/>
                                <w:u w:val="single"/>
                                <w:lang w:eastAsia="ko-KR"/>
                              </w:rPr>
                              <w:t>Issue 3-1-6-b: If multi-Rx is supported, whether to use common requirements or separate requirements to support sDCI or mDCI?</w:t>
                            </w:r>
                          </w:p>
                          <w:p w14:paraId="0A0050A5" w14:textId="77777777" w:rsidR="00AC5BE1" w:rsidRPr="001831C4" w:rsidRDefault="00AC5BE1" w:rsidP="00AC5BE1">
                            <w:pPr>
                              <w:pStyle w:val="afb"/>
                              <w:numPr>
                                <w:ilvl w:val="0"/>
                                <w:numId w:val="3"/>
                              </w:numPr>
                              <w:spacing w:after="120"/>
                              <w:ind w:left="720"/>
                              <w:rPr>
                                <w:rFonts w:eastAsia="宋体"/>
                                <w:szCs w:val="24"/>
                                <w:lang w:eastAsia="zh-CN"/>
                              </w:rPr>
                            </w:pPr>
                            <w:r w:rsidRPr="001831C4">
                              <w:rPr>
                                <w:rFonts w:eastAsia="宋体"/>
                                <w:szCs w:val="24"/>
                                <w:lang w:eastAsia="zh-CN"/>
                              </w:rPr>
                              <w:t>Proposals</w:t>
                            </w:r>
                          </w:p>
                          <w:p w14:paraId="4922812A" w14:textId="77777777" w:rsidR="00AC5BE1" w:rsidRPr="001831C4" w:rsidRDefault="00AC5BE1" w:rsidP="00AC5BE1">
                            <w:pPr>
                              <w:pStyle w:val="afb"/>
                              <w:numPr>
                                <w:ilvl w:val="1"/>
                                <w:numId w:val="3"/>
                              </w:numPr>
                              <w:spacing w:after="120"/>
                              <w:ind w:left="1440"/>
                              <w:rPr>
                                <w:rFonts w:eastAsia="宋体"/>
                                <w:szCs w:val="24"/>
                                <w:lang w:eastAsia="zh-CN"/>
                              </w:rPr>
                            </w:pPr>
                            <w:r w:rsidRPr="001831C4">
                              <w:rPr>
                                <w:rFonts w:eastAsia="宋体"/>
                                <w:szCs w:val="24"/>
                                <w:lang w:eastAsia="zh-CN"/>
                              </w:rPr>
                              <w:t>Option 1: Common requirements for both sDCI and mDCI scenarios</w:t>
                            </w:r>
                          </w:p>
                          <w:p w14:paraId="6C16B36B" w14:textId="613EC7FD" w:rsidR="00AC5BE1" w:rsidRPr="00AC5BE1" w:rsidRDefault="00AC5BE1" w:rsidP="00AC5BE1">
                            <w:pPr>
                              <w:pStyle w:val="afb"/>
                              <w:numPr>
                                <w:ilvl w:val="1"/>
                                <w:numId w:val="3"/>
                              </w:numPr>
                              <w:spacing w:after="120"/>
                              <w:ind w:left="1440"/>
                              <w:rPr>
                                <w:i/>
                                <w:lang w:eastAsia="zh-CN"/>
                              </w:rPr>
                            </w:pPr>
                            <w:r w:rsidRPr="001831C4">
                              <w:rPr>
                                <w:rFonts w:eastAsia="宋体"/>
                                <w:szCs w:val="24"/>
                                <w:lang w:eastAsia="zh-CN"/>
                              </w:rPr>
                              <w:t xml:space="preserve">Option 2: </w:t>
                            </w:r>
                            <w:r w:rsidRPr="001831C4">
                              <w:t>Different requirements for sDCI and mDCI scenarios</w:t>
                            </w:r>
                          </w:p>
                          <w:p w14:paraId="3DEDF0D4" w14:textId="77777777" w:rsidR="00AC5BE1" w:rsidRDefault="00AC5BE1" w:rsidP="00AC5BE1">
                            <w:pPr>
                              <w:spacing w:after="120"/>
                              <w:rPr>
                                <w:b/>
                                <w:u w:val="single"/>
                                <w:lang w:eastAsia="ko-KR"/>
                              </w:rPr>
                            </w:pPr>
                            <w:r w:rsidRPr="004941AB">
                              <w:rPr>
                                <w:b/>
                                <w:u w:val="single"/>
                                <w:lang w:eastAsia="ko-KR"/>
                              </w:rPr>
                              <w:t xml:space="preserve">Issue </w:t>
                            </w:r>
                            <w:r>
                              <w:rPr>
                                <w:b/>
                                <w:u w:val="single"/>
                                <w:lang w:eastAsia="ko-KR"/>
                              </w:rPr>
                              <w:t>3-1-7</w:t>
                            </w:r>
                            <w:r w:rsidRPr="004941AB">
                              <w:rPr>
                                <w:b/>
                                <w:u w:val="single"/>
                                <w:lang w:eastAsia="ko-KR"/>
                              </w:rPr>
                              <w:t>:</w:t>
                            </w:r>
                            <w:r>
                              <w:rPr>
                                <w:b/>
                                <w:u w:val="single"/>
                                <w:lang w:eastAsia="ko-KR"/>
                              </w:rPr>
                              <w:t xml:space="preserve"> </w:t>
                            </w:r>
                            <w:r>
                              <w:rPr>
                                <w:rFonts w:hint="eastAsia"/>
                                <w:b/>
                                <w:u w:val="single"/>
                                <w:lang w:eastAsia="zh-CN"/>
                              </w:rPr>
                              <w:t>W</w:t>
                            </w:r>
                            <w:r>
                              <w:rPr>
                                <w:b/>
                                <w:u w:val="single"/>
                                <w:lang w:eastAsia="ko-KR"/>
                              </w:rPr>
                              <w:t>hether to use common requirements or separate requirements for joint or separate TCI framework?</w:t>
                            </w:r>
                          </w:p>
                          <w:p w14:paraId="6C3CD0A7" w14:textId="77777777" w:rsidR="00AC5BE1" w:rsidRPr="001831C4" w:rsidRDefault="00AC5BE1" w:rsidP="00AC5BE1">
                            <w:pPr>
                              <w:pStyle w:val="afb"/>
                              <w:numPr>
                                <w:ilvl w:val="0"/>
                                <w:numId w:val="3"/>
                              </w:numPr>
                              <w:spacing w:after="120"/>
                              <w:ind w:left="720"/>
                              <w:rPr>
                                <w:rFonts w:eastAsia="宋体"/>
                                <w:szCs w:val="24"/>
                                <w:lang w:eastAsia="zh-CN"/>
                              </w:rPr>
                            </w:pPr>
                            <w:r w:rsidRPr="001831C4">
                              <w:rPr>
                                <w:rFonts w:eastAsia="宋体"/>
                                <w:szCs w:val="24"/>
                                <w:lang w:eastAsia="zh-CN"/>
                              </w:rPr>
                              <w:t>Proposals</w:t>
                            </w:r>
                          </w:p>
                          <w:p w14:paraId="2949935A" w14:textId="34F7C497" w:rsidR="00AC5BE1" w:rsidRPr="00AC5BE1" w:rsidRDefault="00AC5BE1" w:rsidP="00AC5BE1">
                            <w:pPr>
                              <w:pStyle w:val="afb"/>
                              <w:numPr>
                                <w:ilvl w:val="1"/>
                                <w:numId w:val="3"/>
                              </w:numPr>
                              <w:spacing w:after="120"/>
                              <w:ind w:left="1440"/>
                              <w:rPr>
                                <w:rFonts w:eastAsia="宋体"/>
                                <w:szCs w:val="24"/>
                                <w:lang w:eastAsia="zh-CN"/>
                              </w:rPr>
                            </w:pPr>
                            <w:r w:rsidRPr="001831C4">
                              <w:rPr>
                                <w:rFonts w:eastAsia="宋体"/>
                                <w:szCs w:val="24"/>
                                <w:lang w:eastAsia="zh-CN"/>
                              </w:rPr>
                              <w:t xml:space="preserve">Option 1: </w:t>
                            </w:r>
                            <w:r w:rsidRPr="001831C4">
                              <w:t>Discuss whether different requirements are needed for s-DCI operation and m-DCI operation in each joint or separate TCI frameworks, as shown in the 4 cases (Nokia)</w:t>
                            </w:r>
                          </w:p>
                          <w:p w14:paraId="06A6A290" w14:textId="77777777" w:rsidR="00AC5BE1" w:rsidRPr="00EA3353" w:rsidRDefault="00AC5BE1" w:rsidP="00AC5BE1">
                            <w:pPr>
                              <w:rPr>
                                <w:b/>
                                <w:u w:val="single"/>
                                <w:lang w:eastAsia="ko-KR"/>
                              </w:rPr>
                            </w:pPr>
                            <w:r w:rsidRPr="00EA3353">
                              <w:rPr>
                                <w:b/>
                                <w:u w:val="single"/>
                                <w:lang w:eastAsia="ko-KR"/>
                              </w:rPr>
                              <w:t>Issue 3-1-</w:t>
                            </w:r>
                            <w:r>
                              <w:rPr>
                                <w:b/>
                                <w:u w:val="single"/>
                                <w:lang w:eastAsia="ko-KR"/>
                              </w:rPr>
                              <w:t>8</w:t>
                            </w:r>
                            <w:r w:rsidRPr="00EA3353">
                              <w:rPr>
                                <w:b/>
                                <w:u w:val="single"/>
                                <w:lang w:eastAsia="ko-KR"/>
                              </w:rPr>
                              <w:t>: How to specify DCI based TCI state switch requirements?</w:t>
                            </w:r>
                          </w:p>
                          <w:p w14:paraId="41B73100" w14:textId="77777777" w:rsidR="00AC5BE1" w:rsidRPr="00EA3353" w:rsidRDefault="00AC5BE1" w:rsidP="00AC5BE1">
                            <w:pPr>
                              <w:pStyle w:val="afb"/>
                              <w:numPr>
                                <w:ilvl w:val="0"/>
                                <w:numId w:val="3"/>
                              </w:numPr>
                              <w:spacing w:after="120"/>
                              <w:ind w:left="720"/>
                              <w:rPr>
                                <w:rFonts w:eastAsia="宋体"/>
                                <w:bCs/>
                                <w:szCs w:val="24"/>
                                <w:lang w:eastAsia="zh-CN"/>
                              </w:rPr>
                            </w:pPr>
                            <w:r w:rsidRPr="00EA3353">
                              <w:rPr>
                                <w:rFonts w:eastAsia="宋体"/>
                                <w:bCs/>
                                <w:szCs w:val="24"/>
                                <w:lang w:eastAsia="zh-CN"/>
                              </w:rPr>
                              <w:t>Proposals</w:t>
                            </w:r>
                          </w:p>
                          <w:p w14:paraId="2BDF99CE" w14:textId="77777777" w:rsidR="00AC5BE1" w:rsidRPr="00EA3353" w:rsidRDefault="00AC5BE1" w:rsidP="00AC5BE1">
                            <w:pPr>
                              <w:pStyle w:val="afb"/>
                              <w:numPr>
                                <w:ilvl w:val="1"/>
                                <w:numId w:val="3"/>
                              </w:numPr>
                              <w:spacing w:after="120"/>
                              <w:ind w:left="1440"/>
                              <w:rPr>
                                <w:rFonts w:eastAsia="宋体"/>
                                <w:bCs/>
                                <w:szCs w:val="24"/>
                                <w:lang w:eastAsia="zh-CN"/>
                              </w:rPr>
                            </w:pPr>
                            <w:r w:rsidRPr="00EA3353">
                              <w:rPr>
                                <w:rFonts w:eastAsia="宋体"/>
                                <w:bCs/>
                                <w:szCs w:val="24"/>
                                <w:lang w:eastAsia="zh-CN"/>
                              </w:rPr>
                              <w:t>Option 1: FFS. (Intel)</w:t>
                            </w:r>
                          </w:p>
                          <w:p w14:paraId="20284DB6" w14:textId="4A35F59F" w:rsidR="00AC5BE1" w:rsidRPr="00AC5BE1" w:rsidRDefault="00AC5BE1" w:rsidP="00AC5BE1">
                            <w:pPr>
                              <w:pStyle w:val="afb"/>
                              <w:numPr>
                                <w:ilvl w:val="2"/>
                                <w:numId w:val="3"/>
                              </w:numPr>
                              <w:spacing w:after="120"/>
                              <w:rPr>
                                <w:rFonts w:eastAsia="宋体"/>
                                <w:bCs/>
                                <w:szCs w:val="24"/>
                                <w:lang w:eastAsia="zh-CN"/>
                              </w:rPr>
                            </w:pPr>
                            <w:r w:rsidRPr="00EA3353">
                              <w:rPr>
                                <w:rFonts w:eastAsia="宋体"/>
                                <w:bCs/>
                                <w:szCs w:val="24"/>
                                <w:lang w:eastAsia="zh-CN"/>
                              </w:rPr>
                              <w:t xml:space="preserve">Option 1a: </w:t>
                            </w:r>
                            <w:r w:rsidRPr="00EA3353">
                              <w:rPr>
                                <w:bCs/>
                                <w:lang w:eastAsia="ko-KR"/>
                              </w:rPr>
                              <w:t>DCI based TCI state switch requirement may be updated depends on RAN1 progress. (Intel)</w:t>
                            </w:r>
                          </w:p>
                          <w:p w14:paraId="4539F285" w14:textId="77777777" w:rsidR="00AC5BE1" w:rsidRPr="001007FC" w:rsidRDefault="00AC5BE1" w:rsidP="00AC5BE1">
                            <w:pPr>
                              <w:rPr>
                                <w:b/>
                                <w:u w:val="single"/>
                                <w:lang w:eastAsia="ko-KR"/>
                              </w:rPr>
                            </w:pPr>
                            <w:r w:rsidRPr="001007FC">
                              <w:rPr>
                                <w:b/>
                                <w:u w:val="single"/>
                                <w:lang w:eastAsia="ko-KR"/>
                              </w:rPr>
                              <w:t>Issue 3-1-</w:t>
                            </w:r>
                            <w:r>
                              <w:rPr>
                                <w:b/>
                                <w:u w:val="single"/>
                                <w:lang w:eastAsia="ko-KR"/>
                              </w:rPr>
                              <w:t>9</w:t>
                            </w:r>
                            <w:r w:rsidRPr="001007FC">
                              <w:rPr>
                                <w:b/>
                                <w:u w:val="single"/>
                                <w:lang w:eastAsia="ko-KR"/>
                              </w:rPr>
                              <w:t>: How to specify MAC CE TCI activation for uplink?</w:t>
                            </w:r>
                          </w:p>
                          <w:p w14:paraId="5B19A305" w14:textId="77777777" w:rsidR="00AC5BE1" w:rsidRPr="001007FC" w:rsidRDefault="00AC5BE1" w:rsidP="00AC5BE1">
                            <w:pPr>
                              <w:pStyle w:val="afb"/>
                              <w:numPr>
                                <w:ilvl w:val="0"/>
                                <w:numId w:val="3"/>
                              </w:numPr>
                              <w:spacing w:after="120"/>
                              <w:ind w:left="720"/>
                              <w:rPr>
                                <w:rFonts w:eastAsia="宋体"/>
                                <w:bCs/>
                                <w:szCs w:val="24"/>
                                <w:lang w:eastAsia="zh-CN"/>
                              </w:rPr>
                            </w:pPr>
                            <w:r w:rsidRPr="001007FC">
                              <w:rPr>
                                <w:rFonts w:eastAsia="宋体"/>
                                <w:bCs/>
                                <w:szCs w:val="24"/>
                                <w:lang w:eastAsia="zh-CN"/>
                              </w:rPr>
                              <w:t>Proposals</w:t>
                            </w:r>
                          </w:p>
                          <w:p w14:paraId="018FD455" w14:textId="77777777" w:rsidR="00AC5BE1" w:rsidRPr="001007FC" w:rsidRDefault="00AC5BE1" w:rsidP="00AC5BE1">
                            <w:pPr>
                              <w:pStyle w:val="afb"/>
                              <w:numPr>
                                <w:ilvl w:val="1"/>
                                <w:numId w:val="3"/>
                              </w:numPr>
                              <w:spacing w:after="120"/>
                              <w:ind w:left="1440"/>
                              <w:rPr>
                                <w:rFonts w:eastAsia="宋体"/>
                                <w:bCs/>
                                <w:szCs w:val="24"/>
                                <w:lang w:eastAsia="zh-CN"/>
                              </w:rPr>
                            </w:pPr>
                            <w:r w:rsidRPr="001007FC">
                              <w:rPr>
                                <w:rFonts w:eastAsia="宋体"/>
                                <w:bCs/>
                                <w:szCs w:val="24"/>
                                <w:lang w:eastAsia="zh-CN"/>
                              </w:rPr>
                              <w:t xml:space="preserve">P1: </w:t>
                            </w:r>
                            <w:r w:rsidRPr="001007FC">
                              <w:rPr>
                                <w:bCs/>
                                <w:lang w:eastAsia="ko-KR"/>
                              </w:rPr>
                              <w:t>For single-panel based scheme, Rel-17 UL TCI state list update delay can apply for MAC CE based TCI states activation in both sDCI and mDCI scenario. (Intel)</w:t>
                            </w:r>
                          </w:p>
                          <w:p w14:paraId="05D1685F" w14:textId="77777777" w:rsidR="00AC5BE1" w:rsidRPr="001007FC" w:rsidRDefault="00AC5BE1" w:rsidP="00AC5BE1">
                            <w:pPr>
                              <w:pStyle w:val="afb"/>
                              <w:numPr>
                                <w:ilvl w:val="1"/>
                                <w:numId w:val="3"/>
                              </w:numPr>
                              <w:spacing w:after="120"/>
                              <w:ind w:left="1440"/>
                              <w:rPr>
                                <w:rFonts w:eastAsia="宋体"/>
                                <w:bCs/>
                                <w:szCs w:val="24"/>
                                <w:lang w:eastAsia="zh-CN"/>
                              </w:rPr>
                            </w:pPr>
                            <w:r w:rsidRPr="001007FC">
                              <w:rPr>
                                <w:rFonts w:eastAsia="Malgun Gothic"/>
                                <w:bCs/>
                                <w:lang w:eastAsia="ko-KR"/>
                              </w:rPr>
                              <w:t>P2:</w:t>
                            </w:r>
                            <w:r w:rsidRPr="001007FC">
                              <w:rPr>
                                <w:rFonts w:eastAsia="宋体"/>
                                <w:bCs/>
                                <w:szCs w:val="24"/>
                                <w:lang w:eastAsia="zh-CN"/>
                              </w:rPr>
                              <w:t xml:space="preserve"> </w:t>
                            </w:r>
                            <w:r w:rsidRPr="001007FC">
                              <w:rPr>
                                <w:rFonts w:eastAsiaTheme="minorEastAsia"/>
                                <w:bCs/>
                                <w:lang w:eastAsia="zh-CN"/>
                              </w:rPr>
                              <w:t>The unified TCI state switching requirement will be impacted to extent the multi-TRP case and the STxMP feature. (Xiaomi)</w:t>
                            </w:r>
                          </w:p>
                          <w:p w14:paraId="4D9DAD6C" w14:textId="77777777" w:rsidR="00AC5BE1" w:rsidRDefault="00AC5BE1" w:rsidP="00AC5BE1">
                            <w:pPr>
                              <w:rPr>
                                <w:i/>
                                <w:color w:val="0070C0"/>
                                <w:lang w:eastAsia="zh-CN"/>
                              </w:rPr>
                            </w:pPr>
                          </w:p>
                          <w:p w14:paraId="3512F451" w14:textId="77777777" w:rsidR="00AC5BE1" w:rsidRPr="001007FC" w:rsidRDefault="00AC5BE1" w:rsidP="00AC5BE1">
                            <w:pPr>
                              <w:rPr>
                                <w:b/>
                                <w:u w:val="single"/>
                                <w:lang w:eastAsia="ko-KR"/>
                              </w:rPr>
                            </w:pPr>
                            <w:r w:rsidRPr="001007FC">
                              <w:rPr>
                                <w:b/>
                                <w:u w:val="single"/>
                                <w:lang w:eastAsia="ko-KR"/>
                              </w:rPr>
                              <w:t>Issue 3-1-</w:t>
                            </w:r>
                            <w:r>
                              <w:rPr>
                                <w:b/>
                                <w:u w:val="single"/>
                                <w:lang w:eastAsia="ko-KR"/>
                              </w:rPr>
                              <w:t>10</w:t>
                            </w:r>
                            <w:r w:rsidRPr="001007FC">
                              <w:rPr>
                                <w:b/>
                                <w:u w:val="single"/>
                                <w:lang w:eastAsia="ko-KR"/>
                              </w:rPr>
                              <w:t xml:space="preserve">: </w:t>
                            </w:r>
                            <w:r>
                              <w:rPr>
                                <w:b/>
                                <w:u w:val="single"/>
                                <w:lang w:eastAsia="ko-KR"/>
                              </w:rPr>
                              <w:t>Whether update for c</w:t>
                            </w:r>
                            <w:r w:rsidRPr="001007FC">
                              <w:rPr>
                                <w:b/>
                                <w:u w:val="single"/>
                                <w:lang w:eastAsia="ko-KR"/>
                              </w:rPr>
                              <w:t>ommon TCI state update for CA</w:t>
                            </w:r>
                            <w:r>
                              <w:rPr>
                                <w:b/>
                                <w:u w:val="single"/>
                                <w:lang w:eastAsia="ko-KR"/>
                              </w:rPr>
                              <w:t xml:space="preserve"> is needed</w:t>
                            </w:r>
                            <w:r w:rsidRPr="001007FC">
                              <w:rPr>
                                <w:b/>
                                <w:u w:val="single"/>
                                <w:lang w:eastAsia="ko-KR"/>
                              </w:rPr>
                              <w:t>?</w:t>
                            </w:r>
                          </w:p>
                          <w:p w14:paraId="3333871E" w14:textId="77777777" w:rsidR="00AC5BE1" w:rsidRPr="001007FC" w:rsidRDefault="00AC5BE1" w:rsidP="00AC5BE1">
                            <w:pPr>
                              <w:pStyle w:val="afb"/>
                              <w:numPr>
                                <w:ilvl w:val="0"/>
                                <w:numId w:val="3"/>
                              </w:numPr>
                              <w:spacing w:after="120"/>
                              <w:ind w:left="720"/>
                              <w:rPr>
                                <w:rFonts w:eastAsia="宋体"/>
                                <w:bCs/>
                                <w:szCs w:val="24"/>
                                <w:lang w:eastAsia="zh-CN"/>
                              </w:rPr>
                            </w:pPr>
                            <w:r w:rsidRPr="001007FC">
                              <w:rPr>
                                <w:rFonts w:eastAsia="宋体"/>
                                <w:bCs/>
                                <w:szCs w:val="24"/>
                                <w:lang w:eastAsia="zh-CN"/>
                              </w:rPr>
                              <w:t>Proposals</w:t>
                            </w:r>
                          </w:p>
                          <w:p w14:paraId="5AD34C82" w14:textId="77777777" w:rsidR="00AC5BE1" w:rsidRPr="001007FC" w:rsidRDefault="00AC5BE1" w:rsidP="00AC5BE1">
                            <w:pPr>
                              <w:pStyle w:val="afb"/>
                              <w:numPr>
                                <w:ilvl w:val="1"/>
                                <w:numId w:val="3"/>
                              </w:numPr>
                              <w:spacing w:after="120"/>
                              <w:ind w:left="1440"/>
                              <w:rPr>
                                <w:rFonts w:eastAsia="宋体"/>
                                <w:bCs/>
                                <w:szCs w:val="24"/>
                                <w:lang w:eastAsia="zh-CN"/>
                              </w:rPr>
                            </w:pPr>
                            <w:r w:rsidRPr="001007FC">
                              <w:rPr>
                                <w:rFonts w:eastAsia="宋体"/>
                                <w:bCs/>
                                <w:szCs w:val="24"/>
                                <w:lang w:eastAsia="zh-CN"/>
                              </w:rPr>
                              <w:t xml:space="preserve">Option 1: </w:t>
                            </w:r>
                            <w:r w:rsidRPr="001007FC">
                              <w:rPr>
                                <w:bCs/>
                                <w:lang w:eastAsia="ko-KR"/>
                              </w:rPr>
                              <w:t>RAN4 to further discuss whether update for common TCI state update for CA is needed depends on RAN1 progress. (Intel)</w:t>
                            </w:r>
                          </w:p>
                          <w:p w14:paraId="772B036C" w14:textId="77777777" w:rsidR="00AC5BE1" w:rsidRPr="001007FC" w:rsidRDefault="00AC5BE1" w:rsidP="00AC5BE1">
                            <w:pPr>
                              <w:spacing w:after="120"/>
                              <w:rPr>
                                <w:bCs/>
                                <w:szCs w:val="24"/>
                                <w:lang w:eastAsia="zh-CN"/>
                              </w:rPr>
                            </w:pPr>
                          </w:p>
                          <w:p w14:paraId="482F2B2A" w14:textId="77777777" w:rsidR="00AC5BE1" w:rsidRPr="001007FC" w:rsidRDefault="00AC5BE1" w:rsidP="00AC5BE1">
                            <w:pPr>
                              <w:rPr>
                                <w:b/>
                                <w:u w:val="single"/>
                                <w:lang w:eastAsia="ko-KR"/>
                              </w:rPr>
                            </w:pPr>
                            <w:r w:rsidRPr="001007FC">
                              <w:rPr>
                                <w:b/>
                                <w:u w:val="single"/>
                                <w:lang w:eastAsia="ko-KR"/>
                              </w:rPr>
                              <w:t>Issue 3-1-1</w:t>
                            </w:r>
                            <w:r>
                              <w:rPr>
                                <w:b/>
                                <w:u w:val="single"/>
                                <w:lang w:eastAsia="ko-KR"/>
                              </w:rPr>
                              <w:t>1</w:t>
                            </w:r>
                            <w:r w:rsidRPr="001007FC">
                              <w:rPr>
                                <w:b/>
                                <w:u w:val="single"/>
                                <w:lang w:eastAsia="ko-KR"/>
                              </w:rPr>
                              <w:t>: IBM for CA</w:t>
                            </w:r>
                          </w:p>
                          <w:p w14:paraId="5497B782" w14:textId="77777777" w:rsidR="00AC5BE1" w:rsidRPr="001007FC" w:rsidRDefault="00AC5BE1" w:rsidP="00AC5BE1">
                            <w:pPr>
                              <w:pStyle w:val="afb"/>
                              <w:numPr>
                                <w:ilvl w:val="0"/>
                                <w:numId w:val="3"/>
                              </w:numPr>
                              <w:spacing w:after="120"/>
                              <w:ind w:left="720"/>
                              <w:rPr>
                                <w:rFonts w:eastAsia="宋体"/>
                                <w:bCs/>
                                <w:szCs w:val="24"/>
                                <w:lang w:eastAsia="zh-CN"/>
                              </w:rPr>
                            </w:pPr>
                            <w:r w:rsidRPr="001007FC">
                              <w:rPr>
                                <w:rFonts w:eastAsia="宋体"/>
                                <w:bCs/>
                                <w:szCs w:val="24"/>
                                <w:lang w:eastAsia="zh-CN"/>
                              </w:rPr>
                              <w:t>Proposals</w:t>
                            </w:r>
                          </w:p>
                          <w:p w14:paraId="5B67DA7B" w14:textId="77777777" w:rsidR="00AC5BE1" w:rsidRPr="001007FC" w:rsidRDefault="00AC5BE1" w:rsidP="00AC5BE1">
                            <w:pPr>
                              <w:pStyle w:val="afb"/>
                              <w:numPr>
                                <w:ilvl w:val="1"/>
                                <w:numId w:val="3"/>
                              </w:numPr>
                              <w:spacing w:after="120"/>
                              <w:ind w:left="1440"/>
                              <w:rPr>
                                <w:bCs/>
                              </w:rPr>
                            </w:pPr>
                            <w:r w:rsidRPr="001007FC">
                              <w:rPr>
                                <w:bCs/>
                                <w:lang w:eastAsia="ko-KR"/>
                              </w:rPr>
                              <w:t>Option</w:t>
                            </w:r>
                            <w:r w:rsidRPr="001007FC">
                              <w:rPr>
                                <w:rFonts w:eastAsia="宋体"/>
                                <w:bCs/>
                                <w:szCs w:val="24"/>
                                <w:lang w:eastAsia="zh-CN"/>
                              </w:rPr>
                              <w:t xml:space="preserve"> 1: </w:t>
                            </w:r>
                            <w:bookmarkStart w:id="2" w:name="_Toc127216155"/>
                            <w:bookmarkStart w:id="3" w:name="_Toc127545747"/>
                            <w:r w:rsidRPr="001007FC">
                              <w:rPr>
                                <w:bCs/>
                              </w:rPr>
                              <w:t>For MIMO operation on 2 indicated TCI states with different QCL-type D</w:t>
                            </w:r>
                            <w:bookmarkEnd w:id="2"/>
                            <w:r w:rsidRPr="001007FC">
                              <w:rPr>
                                <w:bCs/>
                              </w:rPr>
                              <w:t xml:space="preserve"> RS sources, the IBM framework could be applied to ensure beam and timing tracking.</w:t>
                            </w:r>
                            <w:bookmarkEnd w:id="3"/>
                            <w:r w:rsidRPr="001007FC">
                              <w:rPr>
                                <w:bCs/>
                              </w:rPr>
                              <w:t xml:space="preserve"> (Nokia)</w:t>
                            </w:r>
                          </w:p>
                          <w:p w14:paraId="3A357BDF" w14:textId="77777777" w:rsidR="00AC5BE1" w:rsidRDefault="00AC5BE1" w:rsidP="00AC5BE1">
                            <w:pPr>
                              <w:rPr>
                                <w:color w:val="0070C0"/>
                                <w:szCs w:val="24"/>
                                <w:lang w:eastAsia="zh-CN"/>
                              </w:rPr>
                            </w:pPr>
                          </w:p>
                          <w:p w14:paraId="30DDF606" w14:textId="77777777" w:rsidR="00AC5BE1" w:rsidRPr="001007FC" w:rsidRDefault="00AC5BE1" w:rsidP="00AC5BE1">
                            <w:pPr>
                              <w:rPr>
                                <w:b/>
                                <w:u w:val="single"/>
                                <w:lang w:eastAsia="ko-KR"/>
                              </w:rPr>
                            </w:pPr>
                            <w:r w:rsidRPr="001007FC">
                              <w:rPr>
                                <w:b/>
                                <w:u w:val="single"/>
                                <w:lang w:eastAsia="ko-KR"/>
                              </w:rPr>
                              <w:t>Issue 3-1-1</w:t>
                            </w:r>
                            <w:r>
                              <w:rPr>
                                <w:b/>
                                <w:u w:val="single"/>
                                <w:lang w:eastAsia="ko-KR"/>
                              </w:rPr>
                              <w:t>2</w:t>
                            </w:r>
                            <w:r w:rsidRPr="001007FC">
                              <w:rPr>
                                <w:b/>
                                <w:u w:val="single"/>
                                <w:lang w:eastAsia="ko-KR"/>
                              </w:rPr>
                              <w:t xml:space="preserve">: </w:t>
                            </w:r>
                            <w:r>
                              <w:rPr>
                                <w:b/>
                                <w:u w:val="single"/>
                                <w:lang w:eastAsia="ko-KR"/>
                              </w:rPr>
                              <w:t xml:space="preserve">Whether to enhance </w:t>
                            </w:r>
                            <w:r w:rsidRPr="001007FC">
                              <w:rPr>
                                <w:b/>
                                <w:u w:val="single"/>
                                <w:lang w:eastAsia="ko-KR"/>
                              </w:rPr>
                              <w:t>TRP-specific BFR</w:t>
                            </w:r>
                            <w:r>
                              <w:rPr>
                                <w:b/>
                                <w:u w:val="single"/>
                                <w:lang w:eastAsia="ko-KR"/>
                              </w:rPr>
                              <w:t xml:space="preserve"> requirements?</w:t>
                            </w:r>
                          </w:p>
                          <w:p w14:paraId="4E34201E" w14:textId="77777777" w:rsidR="00AC5BE1" w:rsidRPr="001007FC" w:rsidRDefault="00AC5BE1" w:rsidP="00AC5BE1">
                            <w:pPr>
                              <w:pStyle w:val="afb"/>
                              <w:numPr>
                                <w:ilvl w:val="0"/>
                                <w:numId w:val="3"/>
                              </w:numPr>
                              <w:spacing w:after="120"/>
                              <w:ind w:left="720"/>
                              <w:rPr>
                                <w:rFonts w:eastAsia="宋体"/>
                                <w:bCs/>
                                <w:lang w:eastAsia="zh-CN"/>
                              </w:rPr>
                            </w:pPr>
                            <w:r w:rsidRPr="001007FC">
                              <w:rPr>
                                <w:rFonts w:eastAsia="宋体"/>
                                <w:bCs/>
                                <w:lang w:eastAsia="zh-CN"/>
                              </w:rPr>
                              <w:t>Proposals</w:t>
                            </w:r>
                          </w:p>
                          <w:p w14:paraId="40C0F3DE" w14:textId="77777777" w:rsidR="00AC5BE1" w:rsidRPr="001007FC" w:rsidRDefault="00AC5BE1" w:rsidP="00AC5BE1">
                            <w:pPr>
                              <w:pStyle w:val="afb"/>
                              <w:numPr>
                                <w:ilvl w:val="1"/>
                                <w:numId w:val="3"/>
                              </w:numPr>
                              <w:spacing w:after="120"/>
                              <w:ind w:left="1440"/>
                              <w:rPr>
                                <w:rFonts w:eastAsia="宋体"/>
                                <w:bCs/>
                                <w:lang w:eastAsia="zh-CN"/>
                              </w:rPr>
                            </w:pPr>
                            <w:r>
                              <w:rPr>
                                <w:rFonts w:eastAsia="宋体"/>
                                <w:bCs/>
                                <w:lang w:eastAsia="zh-CN"/>
                              </w:rPr>
                              <w:t>P</w:t>
                            </w:r>
                            <w:r w:rsidRPr="001007FC">
                              <w:rPr>
                                <w:rFonts w:eastAsia="宋体"/>
                                <w:bCs/>
                                <w:lang w:eastAsia="zh-CN"/>
                              </w:rPr>
                              <w:t xml:space="preserve">1: </w:t>
                            </w:r>
                            <w:r w:rsidRPr="001007FC">
                              <w:rPr>
                                <w:rFonts w:eastAsiaTheme="minorEastAsia"/>
                                <w:bCs/>
                                <w:lang w:val="en-US" w:eastAsia="zh-CN"/>
                              </w:rPr>
                              <w:t>RAN4 shall wait for more RAN1 conclusion to identify whether there is RRM impacts on TRP-specific BFR on</w:t>
                            </w:r>
                            <w:r w:rsidRPr="001007FC">
                              <w:rPr>
                                <w:bCs/>
                              </w:rPr>
                              <w:t xml:space="preserve"> unified TCI framework extension. (Huawei)</w:t>
                            </w:r>
                          </w:p>
                          <w:p w14:paraId="455864BD" w14:textId="77777777" w:rsidR="00AC5BE1" w:rsidRPr="001007FC" w:rsidRDefault="00AC5BE1" w:rsidP="00AC5BE1">
                            <w:pPr>
                              <w:pStyle w:val="afb"/>
                              <w:numPr>
                                <w:ilvl w:val="1"/>
                                <w:numId w:val="3"/>
                              </w:numPr>
                              <w:spacing w:after="120"/>
                              <w:ind w:left="1440"/>
                              <w:rPr>
                                <w:rFonts w:eastAsia="宋体"/>
                                <w:bCs/>
                                <w:lang w:eastAsia="zh-CN"/>
                              </w:rPr>
                            </w:pPr>
                            <w:r>
                              <w:rPr>
                                <w:rFonts w:eastAsia="宋体"/>
                                <w:bCs/>
                                <w:lang w:eastAsia="zh-CN"/>
                              </w:rPr>
                              <w:t>P</w:t>
                            </w:r>
                            <w:r w:rsidRPr="001007FC">
                              <w:rPr>
                                <w:rFonts w:eastAsia="宋体"/>
                                <w:bCs/>
                                <w:lang w:eastAsia="zh-CN"/>
                              </w:rPr>
                              <w:t xml:space="preserve">2: </w:t>
                            </w:r>
                            <w:r w:rsidRPr="001007FC">
                              <w:rPr>
                                <w:bCs/>
                              </w:rPr>
                              <w:t>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(Samsung)</w:t>
                            </w:r>
                          </w:p>
                          <w:p w14:paraId="6B1D7F5F" w14:textId="77777777" w:rsidR="00AC5BE1" w:rsidRPr="001007FC" w:rsidRDefault="00AC5BE1" w:rsidP="00AC5BE1">
                            <w:pPr>
                              <w:pStyle w:val="afb"/>
                              <w:numPr>
                                <w:ilvl w:val="1"/>
                                <w:numId w:val="3"/>
                              </w:numPr>
                              <w:spacing w:after="120"/>
                              <w:ind w:left="1440"/>
                              <w:rPr>
                                <w:rFonts w:eastAsia="宋体"/>
                                <w:bCs/>
                                <w:lang w:eastAsia="zh-CN"/>
                              </w:rPr>
                            </w:pPr>
                            <w:r>
                              <w:rPr>
                                <w:rFonts w:eastAsiaTheme="minorEastAsia"/>
                                <w:bCs/>
                                <w:lang w:eastAsia="zh-CN"/>
                              </w:rPr>
                              <w:t>P</w:t>
                            </w:r>
                            <w:r w:rsidRPr="001007FC">
                              <w:rPr>
                                <w:rFonts w:eastAsiaTheme="minorEastAsia"/>
                                <w:bCs/>
                                <w:lang w:eastAsia="zh-CN"/>
                              </w:rPr>
                              <w:t>3: RAN4 to discuss and specify the MTRP specific BFR when UE cannot support DL simultaneous reception. Deprioritize the discussion on whether can support DL simultaneous reception and related RRM core requirements. (Samsung)</w:t>
                            </w:r>
                          </w:p>
                          <w:p w14:paraId="5FFC9BAD" w14:textId="125E9CE9" w:rsidR="005532C6" w:rsidRPr="005532C6" w:rsidRDefault="005532C6">
                            <w:pPr>
                              <w:rPr>
                                <w:lang w:val="en-US"/>
                              </w:rPr>
                            </w:pPr>
                          </w:p>
                        </w:txbxContent>
                      </wps:txbx>
                      <wps:bodyPr rot="0" vert="horz" wrap="square" lIns="91440" tIns="45720" rIns="91440" bIns="45720" anchor="t" anchorCtr="0">
                        <a:noAutofit/>
                      </wps:bodyPr>
                    </wps:wsp>
                  </a:graphicData>
                </a:graphic>
              </wp:inline>
            </w:drawing>
          </mc:Choice>
          <mc:Fallback>
            <w:pict>
              <v:shapetype w14:anchorId="22D47D19" id="_x0000_t202" coordsize="21600,21600" o:spt="202" path="m,l,21600r21600,l21600,xe">
                <v:stroke joinstyle="miter"/>
                <v:path gradientshapeok="t" o:connecttype="rect"/>
              </v:shapetype>
              <v:shape id="文本框 2" o:spid="_x0000_s1026" type="#_x0000_t202" style="width:496.9pt;height:35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">
                <v:textbox style="mso-next-textbox:#_x0000_s1027">
                  <w:txbxContent>
                    <w:p w14:paraId="69F07700" w14:textId="77777777" w:rsidR="00AC5BE1" w:rsidRPr="00CA5DB8" w:rsidRDefault="00AC5BE1" w:rsidP="00AC5BE1">
                      <w:pPr>
                        <w:rPr>
                          <w:b/>
                          <w:u w:val="single"/>
                          <w:lang w:eastAsia="zh-CN"/>
                        </w:rPr>
                      </w:pPr>
                      <w:r w:rsidRPr="00CA5DB8">
                        <w:rPr>
                          <w:b/>
                          <w:u w:val="single"/>
                          <w:lang w:eastAsia="ko-KR"/>
                        </w:rPr>
                        <w:t>Issue 3-1-1: In general, do you agree RRM requirements are impacted by extension of unified TCI framework to M-TRP?</w:t>
                      </w:r>
                    </w:p>
                    <w:p w14:paraId="4912367B" w14:textId="77777777" w:rsidR="00AC5BE1" w:rsidRDefault="00AC5BE1" w:rsidP="00AC5BE1">
                      <w:pPr>
                        <w:overflowPunct/>
                        <w:autoSpaceDE/>
                        <w:autoSpaceDN/>
                        <w:adjustRightInd/>
                        <w:spacing w:after="120"/>
                        <w:textAlignment w:val="auto"/>
                        <w:rPr>
                          <w:b/>
                          <w:lang w:eastAsia="zh-CN"/>
                        </w:rPr>
                      </w:pPr>
                      <w:r w:rsidRPr="00733AF0">
                        <w:rPr>
                          <w:b/>
                          <w:lang w:eastAsia="zh-CN"/>
                        </w:rPr>
                        <w:t>Agreement:</w:t>
                      </w:r>
                      <w:r>
                        <w:rPr>
                          <w:b/>
                          <w:lang w:eastAsia="zh-CN"/>
                        </w:rPr>
                        <w:t xml:space="preserve"> </w:t>
                      </w:r>
                    </w:p>
                    <w:p w14:paraId="37525D97" w14:textId="72992276" w:rsidR="00AC5BE1" w:rsidRPr="00AC5BE1" w:rsidRDefault="00AC5BE1" w:rsidP="00AC5BE1">
                      <w:pPr>
                        <w:pStyle w:val="afb"/>
                        <w:numPr>
                          <w:ilvl w:val="0"/>
                          <w:numId w:val="3"/>
                        </w:numPr>
                        <w:spacing w:after="120"/>
                        <w:rPr>
                          <w:rFonts w:eastAsia="宋体"/>
                          <w:bCs/>
                          <w:highlight w:val="green"/>
                          <w:lang w:eastAsia="zh-CN"/>
                        </w:rPr>
                      </w:pPr>
                      <w:r w:rsidRPr="00673480">
                        <w:rPr>
                          <w:rFonts w:eastAsia="宋体"/>
                          <w:bCs/>
                          <w:highlight w:val="green"/>
                          <w:lang w:eastAsia="zh-CN"/>
                        </w:rPr>
                        <w:t>Further study and if needed specify extension of unified TCI framework RRM requirements to M-TRP.</w:t>
                      </w:r>
                    </w:p>
                    <w:p w14:paraId="6DDD46D7" w14:textId="77777777" w:rsidR="00AC5BE1" w:rsidRPr="00BA445A" w:rsidRDefault="00AC5BE1" w:rsidP="00AC5BE1">
                      <w:pPr>
                        <w:rPr>
                          <w:b/>
                          <w:u w:val="single"/>
                          <w:lang w:eastAsia="ko-KR"/>
                        </w:rPr>
                      </w:pPr>
                      <w:r w:rsidRPr="00BA445A">
                        <w:rPr>
                          <w:b/>
                          <w:u w:val="single"/>
                          <w:lang w:eastAsia="ko-KR"/>
                        </w:rPr>
                        <w:t xml:space="preserve">Issue 3-1-2: </w:t>
                      </w:r>
                      <w:r w:rsidRPr="00CC3A68">
                        <w:rPr>
                          <w:b/>
                          <w:u w:val="single"/>
                          <w:lang w:eastAsia="ko-KR"/>
                        </w:rPr>
                        <w:t xml:space="preserve">For extension of Rel-17 unified TCI framework, </w:t>
                      </w:r>
                      <w:r>
                        <w:rPr>
                          <w:b/>
                          <w:u w:val="single"/>
                          <w:lang w:eastAsia="ko-KR"/>
                        </w:rPr>
                        <w:t xml:space="preserve">whether to support </w:t>
                      </w:r>
                      <w:r w:rsidRPr="00BA445A">
                        <w:rPr>
                          <w:b/>
                          <w:u w:val="single"/>
                          <w:lang w:eastAsia="ko-KR"/>
                        </w:rPr>
                        <w:t>sDCI and mDCI</w:t>
                      </w:r>
                      <w:r>
                        <w:rPr>
                          <w:b/>
                          <w:u w:val="single"/>
                          <w:lang w:eastAsia="ko-KR"/>
                        </w:rPr>
                        <w:t>?</w:t>
                      </w:r>
                    </w:p>
                    <w:p w14:paraId="5CF38FE7" w14:textId="77777777" w:rsidR="00AC5BE1" w:rsidRPr="007F4C47" w:rsidRDefault="00AC5BE1" w:rsidP="00AC5BE1">
                      <w:pPr>
                        <w:overflowPunct/>
                        <w:autoSpaceDE/>
                        <w:autoSpaceDN/>
                        <w:adjustRightInd/>
                        <w:spacing w:after="120"/>
                        <w:textAlignment w:val="auto"/>
                        <w:rPr>
                          <w:b/>
                          <w:lang w:eastAsia="zh-CN"/>
                        </w:rPr>
                      </w:pPr>
                      <w:r w:rsidRPr="000D5517">
                        <w:rPr>
                          <w:b/>
                          <w:lang w:eastAsia="zh-CN"/>
                        </w:rPr>
                        <w:t>Agreement:</w:t>
                      </w:r>
                    </w:p>
                    <w:p w14:paraId="069DC699" w14:textId="23BE2A99" w:rsidR="00AC5BE1" w:rsidRPr="00AC5BE1" w:rsidRDefault="00AC5BE1" w:rsidP="00AC5BE1">
                      <w:pPr>
                        <w:pStyle w:val="afb"/>
                        <w:numPr>
                          <w:ilvl w:val="0"/>
                          <w:numId w:val="3"/>
                        </w:numPr>
                        <w:spacing w:after="120"/>
                        <w:rPr>
                          <w:rFonts w:eastAsia="宋体"/>
                          <w:szCs w:val="24"/>
                          <w:lang w:eastAsia="zh-CN"/>
                        </w:rPr>
                      </w:pPr>
                      <w:r w:rsidRPr="00BA445A">
                        <w:rPr>
                          <w:rFonts w:eastAsia="宋体"/>
                          <w:szCs w:val="24"/>
                          <w:lang w:eastAsia="zh-CN"/>
                        </w:rPr>
                        <w:t>Both sDCI and mDCI based MTRP should be considered</w:t>
                      </w:r>
                      <w:r>
                        <w:rPr>
                          <w:rFonts w:eastAsia="宋体"/>
                          <w:szCs w:val="24"/>
                          <w:lang w:eastAsia="zh-CN"/>
                        </w:rPr>
                        <w:t xml:space="preserve"> for extension of Rel-17 unified TCI framework for multi-TRP</w:t>
                      </w:r>
                    </w:p>
                    <w:p w14:paraId="6DD88683" w14:textId="77777777" w:rsidR="00AC5BE1" w:rsidRPr="00BA445A" w:rsidRDefault="00AC5BE1" w:rsidP="00AC5BE1">
                      <w:pPr>
                        <w:rPr>
                          <w:b/>
                          <w:u w:val="single"/>
                          <w:lang w:eastAsia="ko-KR"/>
                        </w:rPr>
                      </w:pPr>
                      <w:r w:rsidRPr="00BA445A">
                        <w:rPr>
                          <w:b/>
                          <w:u w:val="single"/>
                          <w:lang w:eastAsia="ko-KR"/>
                        </w:rPr>
                        <w:t xml:space="preserve">Issue 3-1-3: </w:t>
                      </w:r>
                      <w:r w:rsidRPr="00CC3A68">
                        <w:rPr>
                          <w:b/>
                          <w:u w:val="single"/>
                          <w:lang w:eastAsia="ko-KR"/>
                        </w:rPr>
                        <w:t xml:space="preserve">For extension of Rel-17 unified TCI framework, </w:t>
                      </w:r>
                      <w:r>
                        <w:rPr>
                          <w:b/>
                          <w:u w:val="single"/>
                          <w:lang w:eastAsia="ko-KR"/>
                        </w:rPr>
                        <w:t>whether to support</w:t>
                      </w:r>
                      <w:r w:rsidRPr="00BA445A">
                        <w:rPr>
                          <w:b/>
                          <w:u w:val="single"/>
                          <w:lang w:eastAsia="ko-KR"/>
                        </w:rPr>
                        <w:t xml:space="preserve"> intra-cell mTRP and inter-cell mTRP </w:t>
                      </w:r>
                      <w:r>
                        <w:rPr>
                          <w:b/>
                          <w:u w:val="single"/>
                          <w:lang w:eastAsia="ko-KR"/>
                        </w:rPr>
                        <w:t>scenarios?</w:t>
                      </w:r>
                    </w:p>
                    <w:p w14:paraId="26AD52DE" w14:textId="77777777" w:rsidR="00AC5BE1" w:rsidRPr="00BA445A" w:rsidRDefault="00AC5BE1" w:rsidP="00AC5BE1">
                      <w:pPr>
                        <w:pStyle w:val="afb"/>
                        <w:numPr>
                          <w:ilvl w:val="0"/>
                          <w:numId w:val="3"/>
                        </w:numPr>
                        <w:spacing w:after="120"/>
                        <w:ind w:left="720"/>
                        <w:rPr>
                          <w:rFonts w:eastAsia="宋体"/>
                          <w:szCs w:val="24"/>
                          <w:lang w:eastAsia="zh-CN"/>
                        </w:rPr>
                      </w:pPr>
                      <w:r w:rsidRPr="00BA445A">
                        <w:rPr>
                          <w:rFonts w:eastAsia="宋体"/>
                          <w:szCs w:val="24"/>
                          <w:lang w:eastAsia="zh-CN"/>
                        </w:rPr>
                        <w:t>Proposals</w:t>
                      </w:r>
                    </w:p>
                    <w:p w14:paraId="6250CB1D" w14:textId="77777777" w:rsidR="00AC5BE1" w:rsidRDefault="00AC5BE1" w:rsidP="00AC5BE1">
                      <w:pPr>
                        <w:pStyle w:val="afb"/>
                        <w:numPr>
                          <w:ilvl w:val="1"/>
                          <w:numId w:val="3"/>
                        </w:numPr>
                        <w:spacing w:after="120"/>
                        <w:rPr>
                          <w:rFonts w:eastAsia="宋体"/>
                          <w:szCs w:val="24"/>
                          <w:lang w:eastAsia="zh-CN"/>
                        </w:rPr>
                      </w:pPr>
                      <w:r>
                        <w:rPr>
                          <w:rFonts w:eastAsia="宋体"/>
                          <w:szCs w:val="24"/>
                          <w:lang w:eastAsia="zh-CN"/>
                        </w:rPr>
                        <w:t>Option 1: intra-cell only</w:t>
                      </w:r>
                    </w:p>
                    <w:p w14:paraId="4D703AE1" w14:textId="114496D2" w:rsidR="00AC5BE1" w:rsidRPr="00AC5BE1" w:rsidRDefault="00AC5BE1" w:rsidP="00AC5BE1">
                      <w:pPr>
                        <w:pStyle w:val="afb"/>
                        <w:numPr>
                          <w:ilvl w:val="1"/>
                          <w:numId w:val="3"/>
                        </w:numPr>
                        <w:spacing w:after="120"/>
                        <w:rPr>
                          <w:rFonts w:eastAsia="宋体"/>
                          <w:szCs w:val="24"/>
                          <w:lang w:eastAsia="zh-CN"/>
                        </w:rPr>
                      </w:pPr>
                      <w:r>
                        <w:rPr>
                          <w:rFonts w:eastAsia="宋体" w:hint="eastAsia"/>
                          <w:szCs w:val="24"/>
                          <w:lang w:eastAsia="zh-CN"/>
                        </w:rPr>
                        <w:t>O</w:t>
                      </w:r>
                      <w:r>
                        <w:rPr>
                          <w:rFonts w:eastAsia="宋体"/>
                          <w:szCs w:val="24"/>
                          <w:lang w:eastAsia="zh-CN"/>
                        </w:rPr>
                        <w:t>ption 2: both intra-cell and inter-cell</w:t>
                      </w:r>
                    </w:p>
                    <w:p w14:paraId="658F9E8E" w14:textId="77777777" w:rsidR="00AC5BE1" w:rsidRPr="00CC3A68" w:rsidRDefault="00AC5BE1" w:rsidP="00AC5BE1">
                      <w:pPr>
                        <w:rPr>
                          <w:b/>
                          <w:u w:val="single"/>
                          <w:lang w:eastAsia="ko-KR"/>
                        </w:rPr>
                      </w:pPr>
                      <w:r w:rsidRPr="00CC3A68">
                        <w:rPr>
                          <w:b/>
                          <w:u w:val="single"/>
                          <w:lang w:eastAsia="ko-KR"/>
                        </w:rPr>
                        <w:t>Issue 3-1-4: For extension of Rel-17 unified TCI framework, whether to support simultaneous reception in mTRP?</w:t>
                      </w:r>
                    </w:p>
                    <w:p w14:paraId="51C29F1A" w14:textId="77777777" w:rsidR="00AC5BE1" w:rsidRPr="00CC3A68" w:rsidRDefault="00AC5BE1" w:rsidP="00AC5BE1">
                      <w:pPr>
                        <w:pStyle w:val="afb"/>
                        <w:numPr>
                          <w:ilvl w:val="0"/>
                          <w:numId w:val="3"/>
                        </w:numPr>
                        <w:spacing w:after="120"/>
                        <w:ind w:left="720"/>
                        <w:rPr>
                          <w:rFonts w:eastAsia="宋体"/>
                          <w:bCs/>
                          <w:lang w:eastAsia="zh-CN"/>
                        </w:rPr>
                      </w:pPr>
                      <w:r w:rsidRPr="00CC3A68">
                        <w:rPr>
                          <w:rFonts w:eastAsia="宋体"/>
                          <w:bCs/>
                          <w:lang w:eastAsia="zh-CN"/>
                        </w:rPr>
                        <w:t>Proposals</w:t>
                      </w:r>
                    </w:p>
                    <w:p w14:paraId="325E8967" w14:textId="77777777" w:rsidR="00AC5BE1" w:rsidRDefault="00AC5BE1" w:rsidP="00AC5BE1">
                      <w:pPr>
                        <w:pStyle w:val="afb"/>
                        <w:numPr>
                          <w:ilvl w:val="1"/>
                          <w:numId w:val="3"/>
                        </w:numPr>
                        <w:spacing w:after="120"/>
                        <w:ind w:left="1440"/>
                        <w:rPr>
                          <w:rFonts w:eastAsia="宋体"/>
                          <w:szCs w:val="24"/>
                          <w:lang w:eastAsia="zh-CN"/>
                        </w:rPr>
                      </w:pPr>
                      <w:r>
                        <w:rPr>
                          <w:rFonts w:eastAsia="宋体"/>
                          <w:szCs w:val="24"/>
                          <w:lang w:eastAsia="zh-CN"/>
                        </w:rPr>
                        <w:t>Option 1: not consider simultaneous reception in mTRP in Rel-18</w:t>
                      </w:r>
                    </w:p>
                    <w:p w14:paraId="6FCA0FE7" w14:textId="77777777" w:rsidR="00AC5BE1" w:rsidRPr="00BA445A" w:rsidRDefault="00AC5BE1" w:rsidP="00AC5BE1">
                      <w:pPr>
                        <w:pStyle w:val="afb"/>
                        <w:numPr>
                          <w:ilvl w:val="1"/>
                          <w:numId w:val="3"/>
                        </w:numPr>
                        <w:spacing w:after="120"/>
                        <w:ind w:left="1440"/>
                        <w:rPr>
                          <w:rFonts w:eastAsia="宋体"/>
                          <w:szCs w:val="24"/>
                          <w:lang w:eastAsia="zh-CN"/>
                        </w:rPr>
                      </w:pPr>
                      <w:r>
                        <w:rPr>
                          <w:rFonts w:eastAsia="宋体" w:hint="eastAsia"/>
                          <w:szCs w:val="24"/>
                          <w:lang w:eastAsia="zh-CN"/>
                        </w:rPr>
                        <w:t>O</w:t>
                      </w:r>
                      <w:r>
                        <w:rPr>
                          <w:rFonts w:eastAsia="宋体"/>
                          <w:szCs w:val="24"/>
                          <w:lang w:eastAsia="zh-CN"/>
                        </w:rPr>
                        <w:t>ption 2: Consider simultaneous reception in mTRP in Rel-18, FFS on how to do the extension</w:t>
                      </w:r>
                    </w:p>
                    <w:p w14:paraId="35D108CE" w14:textId="77777777" w:rsidR="00AC5BE1" w:rsidRDefault="00AC5BE1" w:rsidP="00AC5BE1">
                      <w:pPr>
                        <w:rPr>
                          <w:i/>
                          <w:color w:val="0070C0"/>
                          <w:lang w:eastAsia="zh-CN"/>
                        </w:rPr>
                      </w:pPr>
                    </w:p>
                    <w:p w14:paraId="2F4B924A" w14:textId="77777777" w:rsidR="00AC5BE1" w:rsidRPr="00EA3353" w:rsidRDefault="00AC5BE1" w:rsidP="00AC5BE1">
                      <w:pPr>
                        <w:rPr>
                          <w:b/>
                          <w:u w:val="single"/>
                          <w:lang w:eastAsia="ko-KR"/>
                        </w:rPr>
                      </w:pPr>
                      <w:r w:rsidRPr="00EA3353">
                        <w:rPr>
                          <w:b/>
                          <w:u w:val="single"/>
                          <w:lang w:eastAsia="ko-KR"/>
                        </w:rPr>
                        <w:t>Issue 3-1-5: For extension of Rel-17 unified TCI framework, whether to consider repetition and SFN for RRM impacts?</w:t>
                      </w:r>
                    </w:p>
                    <w:p w14:paraId="0137F75B" w14:textId="77777777" w:rsidR="00AC5BE1" w:rsidRPr="00EA3353" w:rsidRDefault="00AC5BE1" w:rsidP="00AC5BE1">
                      <w:pPr>
                        <w:pStyle w:val="afb"/>
                        <w:numPr>
                          <w:ilvl w:val="0"/>
                          <w:numId w:val="3"/>
                        </w:numPr>
                        <w:spacing w:after="120"/>
                        <w:ind w:left="720"/>
                        <w:rPr>
                          <w:rFonts w:eastAsia="宋体"/>
                          <w:bCs/>
                          <w:lang w:eastAsia="zh-CN"/>
                        </w:rPr>
                      </w:pPr>
                      <w:r w:rsidRPr="00EA3353">
                        <w:rPr>
                          <w:rFonts w:eastAsia="宋体"/>
                          <w:bCs/>
                          <w:lang w:eastAsia="zh-CN"/>
                        </w:rPr>
                        <w:t>Proposals</w:t>
                      </w:r>
                    </w:p>
                    <w:p w14:paraId="5B1902B2" w14:textId="77777777" w:rsidR="00AC5BE1" w:rsidRPr="00EA3353" w:rsidRDefault="00AC5BE1" w:rsidP="00AC5BE1">
                      <w:pPr>
                        <w:pStyle w:val="afb"/>
                        <w:numPr>
                          <w:ilvl w:val="1"/>
                          <w:numId w:val="3"/>
                        </w:numPr>
                        <w:spacing w:after="120"/>
                        <w:ind w:left="1440"/>
                        <w:rPr>
                          <w:rFonts w:eastAsiaTheme="minorEastAsia"/>
                          <w:bCs/>
                          <w:lang w:val="en-US" w:eastAsia="zh-CN"/>
                        </w:rPr>
                      </w:pPr>
                      <w:r w:rsidRPr="00EA3353">
                        <w:rPr>
                          <w:bCs/>
                        </w:rPr>
                        <w:t xml:space="preserve">P1: </w:t>
                      </w:r>
                      <w:r w:rsidRPr="00EA3353">
                        <w:rPr>
                          <w:rFonts w:eastAsiaTheme="minorEastAsia"/>
                          <w:bCs/>
                          <w:lang w:val="en-US" w:eastAsia="zh-CN"/>
                        </w:rPr>
                        <w:t xml:space="preserve">It is suggested </w:t>
                      </w:r>
                      <w:r w:rsidRPr="00EA3353">
                        <w:rPr>
                          <w:bCs/>
                        </w:rPr>
                        <w:t>to</w:t>
                      </w:r>
                      <w:r w:rsidRPr="00EA3353">
                        <w:rPr>
                          <w:rFonts w:eastAsiaTheme="minorEastAsia"/>
                          <w:bCs/>
                          <w:lang w:val="en-US" w:eastAsia="zh-CN"/>
                        </w:rPr>
                        <w:t xml:space="preserve"> clarify the scope of RRM impacts of unified TCI extension to mTRP considering at least following factors: (Huawei)</w:t>
                      </w:r>
                    </w:p>
                    <w:p w14:paraId="56369B8D" w14:textId="1BAE07D0" w:rsidR="00AC5BE1" w:rsidRPr="00AC5BE1" w:rsidRDefault="00AC5BE1" w:rsidP="00AC5BE1">
                      <w:pPr>
                        <w:pStyle w:val="afb"/>
                        <w:numPr>
                          <w:ilvl w:val="2"/>
                          <w:numId w:val="3"/>
                        </w:numPr>
                        <w:spacing w:after="120"/>
                        <w:rPr>
                          <w:rFonts w:eastAsiaTheme="minorEastAsia"/>
                          <w:bCs/>
                          <w:lang w:val="en-US" w:eastAsia="zh-CN"/>
                        </w:rPr>
                      </w:pPr>
                      <w:r w:rsidRPr="00EA3353">
                        <w:rPr>
                          <w:rFonts w:eastAsiaTheme="minorEastAsia" w:hint="eastAsia"/>
                          <w:bCs/>
                          <w:lang w:val="en-US" w:eastAsia="zh-CN"/>
                        </w:rPr>
                        <w:t>R</w:t>
                      </w:r>
                      <w:r w:rsidRPr="00EA3353">
                        <w:rPr>
                          <w:rFonts w:eastAsiaTheme="minorEastAsia"/>
                          <w:bCs/>
                          <w:lang w:val="en-US" w:eastAsia="zh-CN"/>
                        </w:rPr>
                        <w:t>epetition and SFN</w:t>
                      </w:r>
                    </w:p>
                    <w:p w14:paraId="07FA5F58" w14:textId="77777777" w:rsidR="00AC5BE1" w:rsidRPr="001831C4" w:rsidRDefault="00AC5BE1" w:rsidP="00AC5BE1">
                      <w:pPr>
                        <w:rPr>
                          <w:b/>
                          <w:u w:val="single"/>
                          <w:lang w:eastAsia="ko-KR"/>
                        </w:rPr>
                      </w:pPr>
                      <w:r w:rsidRPr="001831C4">
                        <w:rPr>
                          <w:b/>
                          <w:u w:val="single"/>
                          <w:lang w:eastAsia="ko-KR"/>
                        </w:rPr>
                        <w:t>Issue 3-1-6-a: If multi-Rx is not supported, whether to use common requirements or separate requirements to support sDCI or mDCI?</w:t>
                      </w:r>
                    </w:p>
                    <w:p w14:paraId="2B2874C2" w14:textId="77777777" w:rsidR="00AC5BE1" w:rsidRPr="001831C4" w:rsidRDefault="00AC5BE1" w:rsidP="00AC5BE1">
                      <w:pPr>
                        <w:pStyle w:val="afb"/>
                        <w:numPr>
                          <w:ilvl w:val="0"/>
                          <w:numId w:val="3"/>
                        </w:numPr>
                        <w:spacing w:after="120"/>
                        <w:ind w:left="720"/>
                        <w:rPr>
                          <w:rFonts w:eastAsia="宋体"/>
                          <w:szCs w:val="24"/>
                          <w:lang w:eastAsia="zh-CN"/>
                        </w:rPr>
                      </w:pPr>
                      <w:r w:rsidRPr="001831C4">
                        <w:rPr>
                          <w:rFonts w:eastAsia="宋体"/>
                          <w:szCs w:val="24"/>
                          <w:lang w:eastAsia="zh-CN"/>
                        </w:rPr>
                        <w:t>Proposals</w:t>
                      </w:r>
                    </w:p>
                    <w:p w14:paraId="4A13FC62" w14:textId="77777777" w:rsidR="00AC5BE1" w:rsidRPr="001831C4" w:rsidRDefault="00AC5BE1" w:rsidP="00AC5BE1">
                      <w:pPr>
                        <w:pStyle w:val="afb"/>
                        <w:numPr>
                          <w:ilvl w:val="1"/>
                          <w:numId w:val="3"/>
                        </w:numPr>
                        <w:spacing w:after="120"/>
                        <w:ind w:left="1440"/>
                        <w:rPr>
                          <w:rFonts w:eastAsia="宋体"/>
                          <w:szCs w:val="24"/>
                          <w:lang w:eastAsia="zh-CN"/>
                        </w:rPr>
                      </w:pPr>
                      <w:r w:rsidRPr="001831C4">
                        <w:rPr>
                          <w:rFonts w:eastAsia="宋体"/>
                          <w:szCs w:val="24"/>
                          <w:lang w:eastAsia="zh-CN"/>
                        </w:rPr>
                        <w:t>P1: Common requirements for both sDCI and mDCI scenarios</w:t>
                      </w:r>
                    </w:p>
                    <w:p w14:paraId="7BC6277F" w14:textId="77777777" w:rsidR="00AC5BE1" w:rsidRPr="001831C4" w:rsidRDefault="00AC5BE1" w:rsidP="00AC5BE1">
                      <w:pPr>
                        <w:pStyle w:val="afb"/>
                        <w:numPr>
                          <w:ilvl w:val="2"/>
                          <w:numId w:val="3"/>
                        </w:numPr>
                        <w:spacing w:after="120"/>
                        <w:rPr>
                          <w:rFonts w:eastAsia="宋体"/>
                          <w:szCs w:val="24"/>
                          <w:lang w:eastAsia="zh-CN"/>
                        </w:rPr>
                      </w:pPr>
                      <w:r w:rsidRPr="001831C4">
                        <w:rPr>
                          <w:lang w:eastAsia="ko-KR"/>
                        </w:rPr>
                        <w:t>Rel-17 Unified TCI state list update delay can apply for MAC CE based TCI states activation for PDSCH in both sDCI and mDCI scenario if single panel scheme is used. (Intel)</w:t>
                      </w:r>
                    </w:p>
                    <w:p w14:paraId="46C87F52" w14:textId="639E4350" w:rsidR="00AC5BE1" w:rsidRPr="00AC5BE1" w:rsidRDefault="00AC5BE1" w:rsidP="00AC5BE1">
                      <w:pPr>
                        <w:pStyle w:val="afb"/>
                        <w:numPr>
                          <w:ilvl w:val="1"/>
                          <w:numId w:val="3"/>
                        </w:numPr>
                        <w:spacing w:after="120"/>
                        <w:ind w:left="1440"/>
                      </w:pPr>
                      <w:r w:rsidRPr="001831C4">
                        <w:rPr>
                          <w:rFonts w:eastAsia="宋体"/>
                          <w:szCs w:val="24"/>
                          <w:lang w:eastAsia="zh-CN"/>
                        </w:rPr>
                        <w:t xml:space="preserve">P2: </w:t>
                      </w:r>
                      <w:r w:rsidRPr="001831C4">
                        <w:t>Discuss whether different requirements are needed for s-DCI operation and m-DCI operation in each joint or separate TCI frameworks, as shown in the 4 cases (Nokia)</w:t>
                      </w:r>
                    </w:p>
                    <w:p w14:paraId="14C94F9F" w14:textId="77777777" w:rsidR="00AC5BE1" w:rsidRPr="001831C4" w:rsidRDefault="00AC5BE1" w:rsidP="00AC5BE1">
                      <w:pPr>
                        <w:rPr>
                          <w:b/>
                          <w:u w:val="single"/>
                          <w:lang w:eastAsia="ko-KR"/>
                        </w:rPr>
                      </w:pPr>
                      <w:r w:rsidRPr="001831C4">
                        <w:rPr>
                          <w:b/>
                          <w:u w:val="single"/>
                          <w:lang w:eastAsia="ko-KR"/>
                        </w:rPr>
                        <w:t>Issue 3-1-6-b: If multi-Rx is supported, whether to use common requirements or separate requirements to support sDCI or mDCI?</w:t>
                      </w:r>
                    </w:p>
                    <w:p w14:paraId="0A0050A5" w14:textId="77777777" w:rsidR="00AC5BE1" w:rsidRPr="001831C4" w:rsidRDefault="00AC5BE1" w:rsidP="00AC5BE1">
                      <w:pPr>
                        <w:pStyle w:val="afb"/>
                        <w:numPr>
                          <w:ilvl w:val="0"/>
                          <w:numId w:val="3"/>
                        </w:numPr>
                        <w:spacing w:after="120"/>
                        <w:ind w:left="720"/>
                        <w:rPr>
                          <w:rFonts w:eastAsia="宋体"/>
                          <w:szCs w:val="24"/>
                          <w:lang w:eastAsia="zh-CN"/>
                        </w:rPr>
                      </w:pPr>
                      <w:r w:rsidRPr="001831C4">
                        <w:rPr>
                          <w:rFonts w:eastAsia="宋体"/>
                          <w:szCs w:val="24"/>
                          <w:lang w:eastAsia="zh-CN"/>
                        </w:rPr>
                        <w:t>Proposals</w:t>
                      </w:r>
                    </w:p>
                    <w:p w14:paraId="4922812A" w14:textId="77777777" w:rsidR="00AC5BE1" w:rsidRPr="001831C4" w:rsidRDefault="00AC5BE1" w:rsidP="00AC5BE1">
                      <w:pPr>
                        <w:pStyle w:val="afb"/>
                        <w:numPr>
                          <w:ilvl w:val="1"/>
                          <w:numId w:val="3"/>
                        </w:numPr>
                        <w:spacing w:after="120"/>
                        <w:ind w:left="1440"/>
                        <w:rPr>
                          <w:rFonts w:eastAsia="宋体"/>
                          <w:szCs w:val="24"/>
                          <w:lang w:eastAsia="zh-CN"/>
                        </w:rPr>
                      </w:pPr>
                      <w:r w:rsidRPr="001831C4">
                        <w:rPr>
                          <w:rFonts w:eastAsia="宋体"/>
                          <w:szCs w:val="24"/>
                          <w:lang w:eastAsia="zh-CN"/>
                        </w:rPr>
                        <w:t>Option 1: Common requirements for both sDCI and mDCI scenarios</w:t>
                      </w:r>
                    </w:p>
                    <w:p w14:paraId="6C16B36B" w14:textId="613EC7FD" w:rsidR="00AC5BE1" w:rsidRPr="00AC5BE1" w:rsidRDefault="00AC5BE1" w:rsidP="00AC5BE1">
                      <w:pPr>
                        <w:pStyle w:val="afb"/>
                        <w:numPr>
                          <w:ilvl w:val="1"/>
                          <w:numId w:val="3"/>
                        </w:numPr>
                        <w:spacing w:after="120"/>
                        <w:ind w:left="1440"/>
                        <w:rPr>
                          <w:i/>
                          <w:lang w:eastAsia="zh-CN"/>
                        </w:rPr>
                      </w:pPr>
                      <w:r w:rsidRPr="001831C4">
                        <w:rPr>
                          <w:rFonts w:eastAsia="宋体"/>
                          <w:szCs w:val="24"/>
                          <w:lang w:eastAsia="zh-CN"/>
                        </w:rPr>
                        <w:t xml:space="preserve">Option 2: </w:t>
                      </w:r>
                      <w:r w:rsidRPr="001831C4">
                        <w:t>Different requirements for sDCI and mDCI scenarios</w:t>
                      </w:r>
                    </w:p>
                    <w:p w14:paraId="3DEDF0D4" w14:textId="77777777" w:rsidR="00AC5BE1" w:rsidRDefault="00AC5BE1" w:rsidP="00AC5BE1">
                      <w:pPr>
                        <w:spacing w:after="120"/>
                        <w:rPr>
                          <w:b/>
                          <w:u w:val="single"/>
                          <w:lang w:eastAsia="ko-KR"/>
                        </w:rPr>
                      </w:pPr>
                      <w:r w:rsidRPr="004941AB">
                        <w:rPr>
                          <w:b/>
                          <w:u w:val="single"/>
                          <w:lang w:eastAsia="ko-KR"/>
                        </w:rPr>
                        <w:t xml:space="preserve">Issue </w:t>
                      </w:r>
                      <w:r>
                        <w:rPr>
                          <w:b/>
                          <w:u w:val="single"/>
                          <w:lang w:eastAsia="ko-KR"/>
                        </w:rPr>
                        <w:t>3-1-7</w:t>
                      </w:r>
                      <w:r w:rsidRPr="004941AB">
                        <w:rPr>
                          <w:b/>
                          <w:u w:val="single"/>
                          <w:lang w:eastAsia="ko-KR"/>
                        </w:rPr>
                        <w:t>:</w:t>
                      </w:r>
                      <w:r>
                        <w:rPr>
                          <w:b/>
                          <w:u w:val="single"/>
                          <w:lang w:eastAsia="ko-KR"/>
                        </w:rPr>
                        <w:t xml:space="preserve"> </w:t>
                      </w:r>
                      <w:r>
                        <w:rPr>
                          <w:rFonts w:hint="eastAsia"/>
                          <w:b/>
                          <w:u w:val="single"/>
                          <w:lang w:eastAsia="zh-CN"/>
                        </w:rPr>
                        <w:t>W</w:t>
                      </w:r>
                      <w:r>
                        <w:rPr>
                          <w:b/>
                          <w:u w:val="single"/>
                          <w:lang w:eastAsia="ko-KR"/>
                        </w:rPr>
                        <w:t>hether to use common requirements or separate requirements for joint or separate TCI framework?</w:t>
                      </w:r>
                    </w:p>
                    <w:p w14:paraId="6C3CD0A7" w14:textId="77777777" w:rsidR="00AC5BE1" w:rsidRPr="001831C4" w:rsidRDefault="00AC5BE1" w:rsidP="00AC5BE1">
                      <w:pPr>
                        <w:pStyle w:val="afb"/>
                        <w:numPr>
                          <w:ilvl w:val="0"/>
                          <w:numId w:val="3"/>
                        </w:numPr>
                        <w:spacing w:after="120"/>
                        <w:ind w:left="720"/>
                        <w:rPr>
                          <w:rFonts w:eastAsia="宋体"/>
                          <w:szCs w:val="24"/>
                          <w:lang w:eastAsia="zh-CN"/>
                        </w:rPr>
                      </w:pPr>
                      <w:r w:rsidRPr="001831C4">
                        <w:rPr>
                          <w:rFonts w:eastAsia="宋体"/>
                          <w:szCs w:val="24"/>
                          <w:lang w:eastAsia="zh-CN"/>
                        </w:rPr>
                        <w:t>Proposals</w:t>
                      </w:r>
                    </w:p>
                    <w:p w14:paraId="2949935A" w14:textId="34F7C497" w:rsidR="00AC5BE1" w:rsidRPr="00AC5BE1" w:rsidRDefault="00AC5BE1" w:rsidP="00AC5BE1">
                      <w:pPr>
                        <w:pStyle w:val="afb"/>
                        <w:numPr>
                          <w:ilvl w:val="1"/>
                          <w:numId w:val="3"/>
                        </w:numPr>
                        <w:spacing w:after="120"/>
                        <w:ind w:left="1440"/>
                        <w:rPr>
                          <w:rFonts w:eastAsia="宋体"/>
                          <w:szCs w:val="24"/>
                          <w:lang w:eastAsia="zh-CN"/>
                        </w:rPr>
                      </w:pPr>
                      <w:r w:rsidRPr="001831C4">
                        <w:rPr>
                          <w:rFonts w:eastAsia="宋体"/>
                          <w:szCs w:val="24"/>
                          <w:lang w:eastAsia="zh-CN"/>
                        </w:rPr>
                        <w:t xml:space="preserve">Option 1: </w:t>
                      </w:r>
                      <w:r w:rsidRPr="001831C4">
                        <w:t>Discuss whether different requirements are needed for s-DCI operation and m-DCI operation in each joint or separate TCI frameworks, as shown in the 4 cases (Nokia)</w:t>
                      </w:r>
                    </w:p>
                    <w:p w14:paraId="06A6A290" w14:textId="77777777" w:rsidR="00AC5BE1" w:rsidRPr="00EA3353" w:rsidRDefault="00AC5BE1" w:rsidP="00AC5BE1">
                      <w:pPr>
                        <w:rPr>
                          <w:b/>
                          <w:u w:val="single"/>
                          <w:lang w:eastAsia="ko-KR"/>
                        </w:rPr>
                      </w:pPr>
                      <w:r w:rsidRPr="00EA3353">
                        <w:rPr>
                          <w:b/>
                          <w:u w:val="single"/>
                          <w:lang w:eastAsia="ko-KR"/>
                        </w:rPr>
                        <w:t>Issue 3-1-</w:t>
                      </w:r>
                      <w:r>
                        <w:rPr>
                          <w:b/>
                          <w:u w:val="single"/>
                          <w:lang w:eastAsia="ko-KR"/>
                        </w:rPr>
                        <w:t>8</w:t>
                      </w:r>
                      <w:r w:rsidRPr="00EA3353">
                        <w:rPr>
                          <w:b/>
                          <w:u w:val="single"/>
                          <w:lang w:eastAsia="ko-KR"/>
                        </w:rPr>
                        <w:t>: How to specify DCI based TCI state switch requirements?</w:t>
                      </w:r>
                    </w:p>
                    <w:p w14:paraId="41B73100" w14:textId="77777777" w:rsidR="00AC5BE1" w:rsidRPr="00EA3353" w:rsidRDefault="00AC5BE1" w:rsidP="00AC5BE1">
                      <w:pPr>
                        <w:pStyle w:val="afb"/>
                        <w:numPr>
                          <w:ilvl w:val="0"/>
                          <w:numId w:val="3"/>
                        </w:numPr>
                        <w:spacing w:after="120"/>
                        <w:ind w:left="720"/>
                        <w:rPr>
                          <w:rFonts w:eastAsia="宋体"/>
                          <w:bCs/>
                          <w:szCs w:val="24"/>
                          <w:lang w:eastAsia="zh-CN"/>
                        </w:rPr>
                      </w:pPr>
                      <w:r w:rsidRPr="00EA3353">
                        <w:rPr>
                          <w:rFonts w:eastAsia="宋体"/>
                          <w:bCs/>
                          <w:szCs w:val="24"/>
                          <w:lang w:eastAsia="zh-CN"/>
                        </w:rPr>
                        <w:t>Proposals</w:t>
                      </w:r>
                    </w:p>
                    <w:p w14:paraId="2BDF99CE" w14:textId="77777777" w:rsidR="00AC5BE1" w:rsidRPr="00EA3353" w:rsidRDefault="00AC5BE1" w:rsidP="00AC5BE1">
                      <w:pPr>
                        <w:pStyle w:val="afb"/>
                        <w:numPr>
                          <w:ilvl w:val="1"/>
                          <w:numId w:val="3"/>
                        </w:numPr>
                        <w:spacing w:after="120"/>
                        <w:ind w:left="1440"/>
                        <w:rPr>
                          <w:rFonts w:eastAsia="宋体"/>
                          <w:bCs/>
                          <w:szCs w:val="24"/>
                          <w:lang w:eastAsia="zh-CN"/>
                        </w:rPr>
                      </w:pPr>
                      <w:r w:rsidRPr="00EA3353">
                        <w:rPr>
                          <w:rFonts w:eastAsia="宋体"/>
                          <w:bCs/>
                          <w:szCs w:val="24"/>
                          <w:lang w:eastAsia="zh-CN"/>
                        </w:rPr>
                        <w:t>Option 1: FFS. (Intel)</w:t>
                      </w:r>
                    </w:p>
                    <w:p w14:paraId="20284DB6" w14:textId="4A35F59F" w:rsidR="00AC5BE1" w:rsidRPr="00AC5BE1" w:rsidRDefault="00AC5BE1" w:rsidP="00AC5BE1">
                      <w:pPr>
                        <w:pStyle w:val="afb"/>
                        <w:numPr>
                          <w:ilvl w:val="2"/>
                          <w:numId w:val="3"/>
                        </w:numPr>
                        <w:spacing w:after="120"/>
                        <w:rPr>
                          <w:rFonts w:eastAsia="宋体"/>
                          <w:bCs/>
                          <w:szCs w:val="24"/>
                          <w:lang w:eastAsia="zh-CN"/>
                        </w:rPr>
                      </w:pPr>
                      <w:r w:rsidRPr="00EA3353">
                        <w:rPr>
                          <w:rFonts w:eastAsia="宋体"/>
                          <w:bCs/>
                          <w:szCs w:val="24"/>
                          <w:lang w:eastAsia="zh-CN"/>
                        </w:rPr>
                        <w:t xml:space="preserve">Option 1a: </w:t>
                      </w:r>
                      <w:r w:rsidRPr="00EA3353">
                        <w:rPr>
                          <w:bCs/>
                          <w:lang w:eastAsia="ko-KR"/>
                        </w:rPr>
                        <w:t>DCI based TCI state switch requirement may be updated depends on RAN1 progress. (Intel)</w:t>
                      </w:r>
                    </w:p>
                    <w:p w14:paraId="4539F285" w14:textId="77777777" w:rsidR="00AC5BE1" w:rsidRPr="001007FC" w:rsidRDefault="00AC5BE1" w:rsidP="00AC5BE1">
                      <w:pPr>
                        <w:rPr>
                          <w:b/>
                          <w:u w:val="single"/>
                          <w:lang w:eastAsia="ko-KR"/>
                        </w:rPr>
                      </w:pPr>
                      <w:r w:rsidRPr="001007FC">
                        <w:rPr>
                          <w:b/>
                          <w:u w:val="single"/>
                          <w:lang w:eastAsia="ko-KR"/>
                        </w:rPr>
                        <w:t>Issue 3-1-</w:t>
                      </w:r>
                      <w:r>
                        <w:rPr>
                          <w:b/>
                          <w:u w:val="single"/>
                          <w:lang w:eastAsia="ko-KR"/>
                        </w:rPr>
                        <w:t>9</w:t>
                      </w:r>
                      <w:r w:rsidRPr="001007FC">
                        <w:rPr>
                          <w:b/>
                          <w:u w:val="single"/>
                          <w:lang w:eastAsia="ko-KR"/>
                        </w:rPr>
                        <w:t>: How to specify MAC CE TCI activation for uplink?</w:t>
                      </w:r>
                    </w:p>
                    <w:p w14:paraId="5B19A305" w14:textId="77777777" w:rsidR="00AC5BE1" w:rsidRPr="001007FC" w:rsidRDefault="00AC5BE1" w:rsidP="00AC5BE1">
                      <w:pPr>
                        <w:pStyle w:val="afb"/>
                        <w:numPr>
                          <w:ilvl w:val="0"/>
                          <w:numId w:val="3"/>
                        </w:numPr>
                        <w:spacing w:after="120"/>
                        <w:ind w:left="720"/>
                        <w:rPr>
                          <w:rFonts w:eastAsia="宋体"/>
                          <w:bCs/>
                          <w:szCs w:val="24"/>
                          <w:lang w:eastAsia="zh-CN"/>
                        </w:rPr>
                      </w:pPr>
                      <w:r w:rsidRPr="001007FC">
                        <w:rPr>
                          <w:rFonts w:eastAsia="宋体"/>
                          <w:bCs/>
                          <w:szCs w:val="24"/>
                          <w:lang w:eastAsia="zh-CN"/>
                        </w:rPr>
                        <w:t>Proposals</w:t>
                      </w:r>
                    </w:p>
                    <w:p w14:paraId="018FD455" w14:textId="77777777" w:rsidR="00AC5BE1" w:rsidRPr="001007FC" w:rsidRDefault="00AC5BE1" w:rsidP="00AC5BE1">
                      <w:pPr>
                        <w:pStyle w:val="afb"/>
                        <w:numPr>
                          <w:ilvl w:val="1"/>
                          <w:numId w:val="3"/>
                        </w:numPr>
                        <w:spacing w:after="120"/>
                        <w:ind w:left="1440"/>
                        <w:rPr>
                          <w:rFonts w:eastAsia="宋体"/>
                          <w:bCs/>
                          <w:szCs w:val="24"/>
                          <w:lang w:eastAsia="zh-CN"/>
                        </w:rPr>
                      </w:pPr>
                      <w:r w:rsidRPr="001007FC">
                        <w:rPr>
                          <w:rFonts w:eastAsia="宋体"/>
                          <w:bCs/>
                          <w:szCs w:val="24"/>
                          <w:lang w:eastAsia="zh-CN"/>
                        </w:rPr>
                        <w:t xml:space="preserve">P1: </w:t>
                      </w:r>
                      <w:r w:rsidRPr="001007FC">
                        <w:rPr>
                          <w:bCs/>
                          <w:lang w:eastAsia="ko-KR"/>
                        </w:rPr>
                        <w:t>For single-panel based scheme, Rel-17 UL TCI state list update delay can apply for MAC CE based TCI states activation in both sDCI and mDCI scenario. (Intel)</w:t>
                      </w:r>
                    </w:p>
                    <w:p w14:paraId="05D1685F" w14:textId="77777777" w:rsidR="00AC5BE1" w:rsidRPr="001007FC" w:rsidRDefault="00AC5BE1" w:rsidP="00AC5BE1">
                      <w:pPr>
                        <w:pStyle w:val="afb"/>
                        <w:numPr>
                          <w:ilvl w:val="1"/>
                          <w:numId w:val="3"/>
                        </w:numPr>
                        <w:spacing w:after="120"/>
                        <w:ind w:left="1440"/>
                        <w:rPr>
                          <w:rFonts w:eastAsia="宋体"/>
                          <w:bCs/>
                          <w:szCs w:val="24"/>
                          <w:lang w:eastAsia="zh-CN"/>
                        </w:rPr>
                      </w:pPr>
                      <w:r w:rsidRPr="001007FC">
                        <w:rPr>
                          <w:rFonts w:eastAsia="Malgun Gothic"/>
                          <w:bCs/>
                          <w:lang w:eastAsia="ko-KR"/>
                        </w:rPr>
                        <w:t>P2:</w:t>
                      </w:r>
                      <w:r w:rsidRPr="001007FC">
                        <w:rPr>
                          <w:rFonts w:eastAsia="宋体"/>
                          <w:bCs/>
                          <w:szCs w:val="24"/>
                          <w:lang w:eastAsia="zh-CN"/>
                        </w:rPr>
                        <w:t xml:space="preserve"> </w:t>
                      </w:r>
                      <w:r w:rsidRPr="001007FC">
                        <w:rPr>
                          <w:rFonts w:eastAsiaTheme="minorEastAsia"/>
                          <w:bCs/>
                          <w:lang w:eastAsia="zh-CN"/>
                        </w:rPr>
                        <w:t>The unified TCI state switching requirement will be impacted to extent the multi-TRP case and the STxMP feature. (Xiaomi)</w:t>
                      </w:r>
                    </w:p>
                    <w:p w14:paraId="4D9DAD6C" w14:textId="77777777" w:rsidR="00AC5BE1" w:rsidRDefault="00AC5BE1" w:rsidP="00AC5BE1">
                      <w:pPr>
                        <w:rPr>
                          <w:i/>
                          <w:color w:val="0070C0"/>
                          <w:lang w:eastAsia="zh-CN"/>
                        </w:rPr>
                      </w:pPr>
                    </w:p>
                    <w:p w14:paraId="3512F451" w14:textId="77777777" w:rsidR="00AC5BE1" w:rsidRPr="001007FC" w:rsidRDefault="00AC5BE1" w:rsidP="00AC5BE1">
                      <w:pPr>
                        <w:rPr>
                          <w:b/>
                          <w:u w:val="single"/>
                          <w:lang w:eastAsia="ko-KR"/>
                        </w:rPr>
                      </w:pPr>
                      <w:r w:rsidRPr="001007FC">
                        <w:rPr>
                          <w:b/>
                          <w:u w:val="single"/>
                          <w:lang w:eastAsia="ko-KR"/>
                        </w:rPr>
                        <w:t>Issue 3-1-</w:t>
                      </w:r>
                      <w:r>
                        <w:rPr>
                          <w:b/>
                          <w:u w:val="single"/>
                          <w:lang w:eastAsia="ko-KR"/>
                        </w:rPr>
                        <w:t>10</w:t>
                      </w:r>
                      <w:r w:rsidRPr="001007FC">
                        <w:rPr>
                          <w:b/>
                          <w:u w:val="single"/>
                          <w:lang w:eastAsia="ko-KR"/>
                        </w:rPr>
                        <w:t xml:space="preserve">: </w:t>
                      </w:r>
                      <w:r>
                        <w:rPr>
                          <w:b/>
                          <w:u w:val="single"/>
                          <w:lang w:eastAsia="ko-KR"/>
                        </w:rPr>
                        <w:t>Whether update for c</w:t>
                      </w:r>
                      <w:r w:rsidRPr="001007FC">
                        <w:rPr>
                          <w:b/>
                          <w:u w:val="single"/>
                          <w:lang w:eastAsia="ko-KR"/>
                        </w:rPr>
                        <w:t>ommon TCI state update for CA</w:t>
                      </w:r>
                      <w:r>
                        <w:rPr>
                          <w:b/>
                          <w:u w:val="single"/>
                          <w:lang w:eastAsia="ko-KR"/>
                        </w:rPr>
                        <w:t xml:space="preserve"> is needed</w:t>
                      </w:r>
                      <w:r w:rsidRPr="001007FC">
                        <w:rPr>
                          <w:b/>
                          <w:u w:val="single"/>
                          <w:lang w:eastAsia="ko-KR"/>
                        </w:rPr>
                        <w:t>?</w:t>
                      </w:r>
                    </w:p>
                    <w:p w14:paraId="3333871E" w14:textId="77777777" w:rsidR="00AC5BE1" w:rsidRPr="001007FC" w:rsidRDefault="00AC5BE1" w:rsidP="00AC5BE1">
                      <w:pPr>
                        <w:pStyle w:val="afb"/>
                        <w:numPr>
                          <w:ilvl w:val="0"/>
                          <w:numId w:val="3"/>
                        </w:numPr>
                        <w:spacing w:after="120"/>
                        <w:ind w:left="720"/>
                        <w:rPr>
                          <w:rFonts w:eastAsia="宋体"/>
                          <w:bCs/>
                          <w:szCs w:val="24"/>
                          <w:lang w:eastAsia="zh-CN"/>
                        </w:rPr>
                      </w:pPr>
                      <w:r w:rsidRPr="001007FC">
                        <w:rPr>
                          <w:rFonts w:eastAsia="宋体"/>
                          <w:bCs/>
                          <w:szCs w:val="24"/>
                          <w:lang w:eastAsia="zh-CN"/>
                        </w:rPr>
                        <w:t>Proposals</w:t>
                      </w:r>
                    </w:p>
                    <w:p w14:paraId="5AD34C82" w14:textId="77777777" w:rsidR="00AC5BE1" w:rsidRPr="001007FC" w:rsidRDefault="00AC5BE1" w:rsidP="00AC5BE1">
                      <w:pPr>
                        <w:pStyle w:val="afb"/>
                        <w:numPr>
                          <w:ilvl w:val="1"/>
                          <w:numId w:val="3"/>
                        </w:numPr>
                        <w:spacing w:after="120"/>
                        <w:ind w:left="1440"/>
                        <w:rPr>
                          <w:rFonts w:eastAsia="宋体"/>
                          <w:bCs/>
                          <w:szCs w:val="24"/>
                          <w:lang w:eastAsia="zh-CN"/>
                        </w:rPr>
                      </w:pPr>
                      <w:r w:rsidRPr="001007FC">
                        <w:rPr>
                          <w:rFonts w:eastAsia="宋体"/>
                          <w:bCs/>
                          <w:szCs w:val="24"/>
                          <w:lang w:eastAsia="zh-CN"/>
                        </w:rPr>
                        <w:t xml:space="preserve">Option 1: </w:t>
                      </w:r>
                      <w:r w:rsidRPr="001007FC">
                        <w:rPr>
                          <w:bCs/>
                          <w:lang w:eastAsia="ko-KR"/>
                        </w:rPr>
                        <w:t>RAN4 to further discuss whether update for common TCI state update for CA is needed depends on RAN1 progress. (Intel)</w:t>
                      </w:r>
                    </w:p>
                    <w:p w14:paraId="772B036C" w14:textId="77777777" w:rsidR="00AC5BE1" w:rsidRPr="001007FC" w:rsidRDefault="00AC5BE1" w:rsidP="00AC5BE1">
                      <w:pPr>
                        <w:spacing w:after="120"/>
                        <w:rPr>
                          <w:bCs/>
                          <w:szCs w:val="24"/>
                          <w:lang w:eastAsia="zh-CN"/>
                        </w:rPr>
                      </w:pPr>
                    </w:p>
                    <w:p w14:paraId="482F2B2A" w14:textId="77777777" w:rsidR="00AC5BE1" w:rsidRPr="001007FC" w:rsidRDefault="00AC5BE1" w:rsidP="00AC5BE1">
                      <w:pPr>
                        <w:rPr>
                          <w:b/>
                          <w:u w:val="single"/>
                          <w:lang w:eastAsia="ko-KR"/>
                        </w:rPr>
                      </w:pPr>
                      <w:r w:rsidRPr="001007FC">
                        <w:rPr>
                          <w:b/>
                          <w:u w:val="single"/>
                          <w:lang w:eastAsia="ko-KR"/>
                        </w:rPr>
                        <w:t>Issue 3-1-1</w:t>
                      </w:r>
                      <w:r>
                        <w:rPr>
                          <w:b/>
                          <w:u w:val="single"/>
                          <w:lang w:eastAsia="ko-KR"/>
                        </w:rPr>
                        <w:t>1</w:t>
                      </w:r>
                      <w:r w:rsidRPr="001007FC">
                        <w:rPr>
                          <w:b/>
                          <w:u w:val="single"/>
                          <w:lang w:eastAsia="ko-KR"/>
                        </w:rPr>
                        <w:t>: IBM for CA</w:t>
                      </w:r>
                    </w:p>
                    <w:p w14:paraId="5497B782" w14:textId="77777777" w:rsidR="00AC5BE1" w:rsidRPr="001007FC" w:rsidRDefault="00AC5BE1" w:rsidP="00AC5BE1">
                      <w:pPr>
                        <w:pStyle w:val="afb"/>
                        <w:numPr>
                          <w:ilvl w:val="0"/>
                          <w:numId w:val="3"/>
                        </w:numPr>
                        <w:spacing w:after="120"/>
                        <w:ind w:left="720"/>
                        <w:rPr>
                          <w:rFonts w:eastAsia="宋体"/>
                          <w:bCs/>
                          <w:szCs w:val="24"/>
                          <w:lang w:eastAsia="zh-CN"/>
                        </w:rPr>
                      </w:pPr>
                      <w:r w:rsidRPr="001007FC">
                        <w:rPr>
                          <w:rFonts w:eastAsia="宋体"/>
                          <w:bCs/>
                          <w:szCs w:val="24"/>
                          <w:lang w:eastAsia="zh-CN"/>
                        </w:rPr>
                        <w:t>Proposals</w:t>
                      </w:r>
                    </w:p>
                    <w:p w14:paraId="5B67DA7B" w14:textId="77777777" w:rsidR="00AC5BE1" w:rsidRPr="001007FC" w:rsidRDefault="00AC5BE1" w:rsidP="00AC5BE1">
                      <w:pPr>
                        <w:pStyle w:val="afb"/>
                        <w:numPr>
                          <w:ilvl w:val="1"/>
                          <w:numId w:val="3"/>
                        </w:numPr>
                        <w:spacing w:after="120"/>
                        <w:ind w:left="1440"/>
                        <w:rPr>
                          <w:bCs/>
                        </w:rPr>
                      </w:pPr>
                      <w:r w:rsidRPr="001007FC">
                        <w:rPr>
                          <w:bCs/>
                          <w:lang w:eastAsia="ko-KR"/>
                        </w:rPr>
                        <w:t>Option</w:t>
                      </w:r>
                      <w:r w:rsidRPr="001007FC">
                        <w:rPr>
                          <w:rFonts w:eastAsia="宋体"/>
                          <w:bCs/>
                          <w:szCs w:val="24"/>
                          <w:lang w:eastAsia="zh-CN"/>
                        </w:rPr>
                        <w:t xml:space="preserve"> 1: </w:t>
                      </w:r>
                      <w:bookmarkStart w:id="4" w:name="_Toc127216155"/>
                      <w:bookmarkStart w:id="5" w:name="_Toc127545747"/>
                      <w:r w:rsidRPr="001007FC">
                        <w:rPr>
                          <w:bCs/>
                        </w:rPr>
                        <w:t>For MIMO operation on 2 indicated TCI states with different QCL-type D</w:t>
                      </w:r>
                      <w:bookmarkEnd w:id="4"/>
                      <w:r w:rsidRPr="001007FC">
                        <w:rPr>
                          <w:bCs/>
                        </w:rPr>
                        <w:t xml:space="preserve"> RS sources, the IBM framework could be applied to ensure beam and timing tracking.</w:t>
                      </w:r>
                      <w:bookmarkEnd w:id="5"/>
                      <w:r w:rsidRPr="001007FC">
                        <w:rPr>
                          <w:bCs/>
                        </w:rPr>
                        <w:t xml:space="preserve"> (Nokia)</w:t>
                      </w:r>
                    </w:p>
                    <w:p w14:paraId="3A357BDF" w14:textId="77777777" w:rsidR="00AC5BE1" w:rsidRDefault="00AC5BE1" w:rsidP="00AC5BE1">
                      <w:pPr>
                        <w:rPr>
                          <w:color w:val="0070C0"/>
                          <w:szCs w:val="24"/>
                          <w:lang w:eastAsia="zh-CN"/>
                        </w:rPr>
                      </w:pPr>
                    </w:p>
                    <w:p w14:paraId="30DDF606" w14:textId="77777777" w:rsidR="00AC5BE1" w:rsidRPr="001007FC" w:rsidRDefault="00AC5BE1" w:rsidP="00AC5BE1">
                      <w:pPr>
                        <w:rPr>
                          <w:b/>
                          <w:u w:val="single"/>
                          <w:lang w:eastAsia="ko-KR"/>
                        </w:rPr>
                      </w:pPr>
                      <w:r w:rsidRPr="001007FC">
                        <w:rPr>
                          <w:b/>
                          <w:u w:val="single"/>
                          <w:lang w:eastAsia="ko-KR"/>
                        </w:rPr>
                        <w:t>Issue 3-1-1</w:t>
                      </w:r>
                      <w:r>
                        <w:rPr>
                          <w:b/>
                          <w:u w:val="single"/>
                          <w:lang w:eastAsia="ko-KR"/>
                        </w:rPr>
                        <w:t>2</w:t>
                      </w:r>
                      <w:r w:rsidRPr="001007FC">
                        <w:rPr>
                          <w:b/>
                          <w:u w:val="single"/>
                          <w:lang w:eastAsia="ko-KR"/>
                        </w:rPr>
                        <w:t xml:space="preserve">: </w:t>
                      </w:r>
                      <w:r>
                        <w:rPr>
                          <w:b/>
                          <w:u w:val="single"/>
                          <w:lang w:eastAsia="ko-KR"/>
                        </w:rPr>
                        <w:t xml:space="preserve">Whether to enhance </w:t>
                      </w:r>
                      <w:r w:rsidRPr="001007FC">
                        <w:rPr>
                          <w:b/>
                          <w:u w:val="single"/>
                          <w:lang w:eastAsia="ko-KR"/>
                        </w:rPr>
                        <w:t>TRP-specific BFR</w:t>
                      </w:r>
                      <w:r>
                        <w:rPr>
                          <w:b/>
                          <w:u w:val="single"/>
                          <w:lang w:eastAsia="ko-KR"/>
                        </w:rPr>
                        <w:t xml:space="preserve"> requirements?</w:t>
                      </w:r>
                    </w:p>
                    <w:p w14:paraId="4E34201E" w14:textId="77777777" w:rsidR="00AC5BE1" w:rsidRPr="001007FC" w:rsidRDefault="00AC5BE1" w:rsidP="00AC5BE1">
                      <w:pPr>
                        <w:pStyle w:val="afb"/>
                        <w:numPr>
                          <w:ilvl w:val="0"/>
                          <w:numId w:val="3"/>
                        </w:numPr>
                        <w:spacing w:after="120"/>
                        <w:ind w:left="720"/>
                        <w:rPr>
                          <w:rFonts w:eastAsia="宋体"/>
                          <w:bCs/>
                          <w:lang w:eastAsia="zh-CN"/>
                        </w:rPr>
                      </w:pPr>
                      <w:r w:rsidRPr="001007FC">
                        <w:rPr>
                          <w:rFonts w:eastAsia="宋体"/>
                          <w:bCs/>
                          <w:lang w:eastAsia="zh-CN"/>
                        </w:rPr>
                        <w:t>Proposals</w:t>
                      </w:r>
                    </w:p>
                    <w:p w14:paraId="40C0F3DE" w14:textId="77777777" w:rsidR="00AC5BE1" w:rsidRPr="001007FC" w:rsidRDefault="00AC5BE1" w:rsidP="00AC5BE1">
                      <w:pPr>
                        <w:pStyle w:val="afb"/>
                        <w:numPr>
                          <w:ilvl w:val="1"/>
                          <w:numId w:val="3"/>
                        </w:numPr>
                        <w:spacing w:after="120"/>
                        <w:ind w:left="1440"/>
                        <w:rPr>
                          <w:rFonts w:eastAsia="宋体"/>
                          <w:bCs/>
                          <w:lang w:eastAsia="zh-CN"/>
                        </w:rPr>
                      </w:pPr>
                      <w:r>
                        <w:rPr>
                          <w:rFonts w:eastAsia="宋体"/>
                          <w:bCs/>
                          <w:lang w:eastAsia="zh-CN"/>
                        </w:rPr>
                        <w:t>P</w:t>
                      </w:r>
                      <w:r w:rsidRPr="001007FC">
                        <w:rPr>
                          <w:rFonts w:eastAsia="宋体"/>
                          <w:bCs/>
                          <w:lang w:eastAsia="zh-CN"/>
                        </w:rPr>
                        <w:t xml:space="preserve">1: </w:t>
                      </w:r>
                      <w:r w:rsidRPr="001007FC">
                        <w:rPr>
                          <w:rFonts w:eastAsiaTheme="minorEastAsia"/>
                          <w:bCs/>
                          <w:lang w:val="en-US" w:eastAsia="zh-CN"/>
                        </w:rPr>
                        <w:t>RAN4 shall wait for more RAN1 conclusion to identify whether there is RRM impacts on TRP-specific BFR on</w:t>
                      </w:r>
                      <w:r w:rsidRPr="001007FC">
                        <w:rPr>
                          <w:bCs/>
                        </w:rPr>
                        <w:t xml:space="preserve"> unified TCI framework extension. (Huawei)</w:t>
                      </w:r>
                    </w:p>
                    <w:p w14:paraId="455864BD" w14:textId="77777777" w:rsidR="00AC5BE1" w:rsidRPr="001007FC" w:rsidRDefault="00AC5BE1" w:rsidP="00AC5BE1">
                      <w:pPr>
                        <w:pStyle w:val="afb"/>
                        <w:numPr>
                          <w:ilvl w:val="1"/>
                          <w:numId w:val="3"/>
                        </w:numPr>
                        <w:spacing w:after="120"/>
                        <w:ind w:left="1440"/>
                        <w:rPr>
                          <w:rFonts w:eastAsia="宋体"/>
                          <w:bCs/>
                          <w:lang w:eastAsia="zh-CN"/>
                        </w:rPr>
                      </w:pPr>
                      <w:r>
                        <w:rPr>
                          <w:rFonts w:eastAsia="宋体"/>
                          <w:bCs/>
                          <w:lang w:eastAsia="zh-CN"/>
                        </w:rPr>
                        <w:t>P</w:t>
                      </w:r>
                      <w:r w:rsidRPr="001007FC">
                        <w:rPr>
                          <w:rFonts w:eastAsia="宋体"/>
                          <w:bCs/>
                          <w:lang w:eastAsia="zh-CN"/>
                        </w:rPr>
                        <w:t xml:space="preserve">2: </w:t>
                      </w:r>
                      <w:r w:rsidRPr="001007FC">
                        <w:rPr>
                          <w:bCs/>
                        </w:rPr>
                        <w:t>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(Samsung)</w:t>
                      </w:r>
                    </w:p>
                    <w:p w14:paraId="6B1D7F5F" w14:textId="77777777" w:rsidR="00AC5BE1" w:rsidRPr="001007FC" w:rsidRDefault="00AC5BE1" w:rsidP="00AC5BE1">
                      <w:pPr>
                        <w:pStyle w:val="afb"/>
                        <w:numPr>
                          <w:ilvl w:val="1"/>
                          <w:numId w:val="3"/>
                        </w:numPr>
                        <w:spacing w:after="120"/>
                        <w:ind w:left="1440"/>
                        <w:rPr>
                          <w:rFonts w:eastAsia="宋体"/>
                          <w:bCs/>
                          <w:lang w:eastAsia="zh-CN"/>
                        </w:rPr>
                      </w:pPr>
                      <w:r>
                        <w:rPr>
                          <w:rFonts w:eastAsiaTheme="minorEastAsia"/>
                          <w:bCs/>
                          <w:lang w:eastAsia="zh-CN"/>
                        </w:rPr>
                        <w:t>P</w:t>
                      </w:r>
                      <w:r w:rsidRPr="001007FC">
                        <w:rPr>
                          <w:rFonts w:eastAsiaTheme="minorEastAsia"/>
                          <w:bCs/>
                          <w:lang w:eastAsia="zh-CN"/>
                        </w:rPr>
                        <w:t>3: RAN4 to discuss and specify the MTRP specific BFR when UE cannot support DL simultaneous reception. Deprioritize the discussion on whether can support DL simultaneous reception and related RRM core requirements. (Samsung)</w:t>
                      </w:r>
                    </w:p>
                    <w:p w14:paraId="5FFC9BAD" w14:textId="125E9CE9" w:rsidR="005532C6" w:rsidRPr="005532C6" w:rsidRDefault="005532C6">
                      <w:pPr>
                        <w:rPr>
                          <w:lang w:val="en-US"/>
                        </w:rPr>
                      </w:pPr>
                    </w:p>
                  </w:txbxContent>
                </v:textbox>
                <w10:anchorlock/>
              </v:shape>
            </w:pict>
          </mc:Fallback>
        </mc:AlternateContent>
      </w:r>
    </w:p>
    <w:p w14:paraId="51C60276" w14:textId="235D44E7" w:rsidR="00FD0ACC" w:rsidRDefault="00FD0ACC" w:rsidP="005532C6">
      <w:r>
        <w:rPr>
          <w:noProof/>
          <w:lang w:val="en-US" w:eastAsia="zh-CN"/>
        </w:rPr>
        <w:lastRenderedPageBreak/>
        <mc:AlternateContent>
          <mc:Choice Requires="wps">
            <w:drawing>
              <wp:inline distT="0" distB="0" distL="0" distR="0" wp14:anchorId="4C291008" wp14:editId="78345623">
                <wp:extent cx="6310489" cy="8925635"/>
                <wp:effectExtent l="0" t="0" r="14605" b="2794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489" cy="8925635"/>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inline>
            </w:drawing>
          </mc:Choice>
          <mc:Fallback>
            <w:pict>
              <v:shape w14:anchorId="4C291008" id="_x0000_s1027" type="#_x0000_t202" style="width:496.9pt;height:70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">
                <v:textbox style="mso-next-textbox:#_x0000_s1028">
                  <w:txbxContent/>
                </v:textbox>
                <w10:anchorlock/>
              </v:shape>
            </w:pict>
          </mc:Fallback>
        </mc:AlternateContent>
      </w:r>
    </w:p>
    <w:p w14:paraId="6334DC10" w14:textId="331A2F42" w:rsidR="004B52D9" w:rsidRDefault="004B52D9" w:rsidP="00355F3C">
      <w:pPr>
        <w:rPr>
          <w:rFonts w:eastAsiaTheme="minorEastAsia"/>
          <w:lang w:eastAsia="zh-CN"/>
        </w:rPr>
      </w:pPr>
      <w:r w:rsidRPr="004B52D9">
        <w:rPr>
          <w:rFonts w:eastAsiaTheme="minorEastAsia"/>
          <w:noProof/>
          <w:lang w:val="en-US" w:eastAsia="zh-CN"/>
        </w:rPr>
        <w:lastRenderedPageBreak/>
        <mc:AlternateContent>
          <mc:Choice Requires="wps">
            <w:drawing>
              <wp:inline distT="0" distB="0" distL="0" distR="0" wp14:anchorId="2CF24A48" wp14:editId="58E8BE39">
                <wp:extent cx="6395155" cy="4415050"/>
                <wp:effectExtent l="0" t="0" r="24765"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5155" cy="4415050"/>
                        </a:xfrm>
                        <a:prstGeom prst="rect">
                          <a:avLst/>
                        </a:prstGeom>
                        <a:solidFill>
                          <a:srgbClr val="FFFFFF"/>
                        </a:solidFill>
                        <a:ln w="9525">
                          <a:solidFill>
                            <a:srgbClr val="000000"/>
                          </a:solidFill>
                          <a:miter lim="800000"/>
                          <a:headEnd/>
                          <a:tailEnd/>
                        </a:ln>
                      </wps:spPr>
                      <wps:linkedTxbx id="1" seq="2"/>
                      <wps:bodyPr rot="0" vert="horz" wrap="square" lIns="91440" tIns="45720" rIns="91440" bIns="45720" anchor="t" anchorCtr="0">
                        <a:noAutofit/>
                      </wps:bodyPr>
                    </wps:wsp>
                  </a:graphicData>
                </a:graphic>
              </wp:inline>
            </w:drawing>
          </mc:Choice>
          <mc:Fallback>
            <w:pict>
              <v:shape w14:anchorId="2CF24A48" id="_x0000_s1028" type="#_x0000_t202" style="width:503.55pt;height:34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">
                <v:textbox>
                  <w:txbxContent/>
                </v:textbox>
                <w10:anchorlock/>
              </v:shape>
            </w:pict>
          </mc:Fallback>
        </mc:AlternateContent>
      </w:r>
    </w:p>
    <w:p w14:paraId="51177974" w14:textId="599DB8C4" w:rsidR="00546E0D" w:rsidRDefault="00CE130B" w:rsidP="00355F3C">
      <w:pPr>
        <w:rPr>
          <w:rFonts w:eastAsiaTheme="minorEastAsia"/>
          <w:lang w:eastAsia="zh-CN"/>
        </w:rPr>
      </w:pPr>
      <w:r>
        <w:rPr>
          <w:rFonts w:eastAsiaTheme="minorEastAsia"/>
          <w:lang w:eastAsia="zh-CN"/>
        </w:rPr>
        <w:t>Firstly, for the intra-cell and inter-cell m-TRP cases, RAN1 has made agreement as below:</w:t>
      </w:r>
    </w:p>
    <w:p w14:paraId="12C6220E" w14:textId="79A23566" w:rsidR="00CE130B" w:rsidRPr="00CE130B" w:rsidRDefault="00CE130B" w:rsidP="00355F3C">
      <w:pPr>
        <w:rPr>
          <w:rFonts w:eastAsiaTheme="minorEastAsia"/>
          <w:lang w:eastAsia="zh-CN"/>
        </w:rPr>
      </w:pPr>
      <w:r w:rsidRPr="004B52D9">
        <w:rPr>
          <w:rFonts w:eastAsiaTheme="minorEastAsia"/>
          <w:noProof/>
          <w:lang w:val="en-US" w:eastAsia="zh-CN"/>
        </w:rPr>
        <mc:AlternateContent>
          <mc:Choice Requires="wps">
            <w:drawing>
              <wp:inline distT="0" distB="0" distL="0" distR="0" wp14:anchorId="5EE77666" wp14:editId="350A7DC0">
                <wp:extent cx="6332220" cy="832514"/>
                <wp:effectExtent l="0" t="0" r="11430"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32514"/>
                        </a:xfrm>
                        <a:prstGeom prst="rect">
                          <a:avLst/>
                        </a:prstGeom>
                        <a:solidFill>
                          <a:srgbClr val="FFFFFF"/>
                        </a:solidFill>
                        <a:ln w="9525">
                          <a:solidFill>
                            <a:srgbClr val="000000"/>
                          </a:solidFill>
                          <a:miter lim="800000"/>
                          <a:headEnd/>
                          <a:tailEnd/>
                        </a:ln>
                      </wps:spPr>
                      <wps:txbx>
                        <w:txbxContent>
                          <w:p w14:paraId="20B77627" w14:textId="77777777" w:rsidR="00CE130B" w:rsidRPr="00DF5B12" w:rsidRDefault="00CE130B" w:rsidP="00CE130B">
                            <w:pPr>
                              <w:rPr>
                                <w:rStyle w:val="aff0"/>
                                <w:rFonts w:eastAsia="PMingLiU"/>
                                <w:b w:val="0"/>
                                <w:bCs w:val="0"/>
                                <w:highlight w:val="green"/>
                                <w:lang w:eastAsia="zh-TW"/>
                              </w:rPr>
                            </w:pPr>
                            <w:r w:rsidRPr="00DF5B12">
                              <w:rPr>
                                <w:rStyle w:val="aff0"/>
                                <w:highlight w:val="green"/>
                                <w:lang w:eastAsia="zh-TW"/>
                              </w:rPr>
                              <w:t>Agreement</w:t>
                            </w:r>
                          </w:p>
                          <w:p w14:paraId="393C854B" w14:textId="77777777" w:rsidR="00CE130B" w:rsidRPr="00DF5B12" w:rsidRDefault="00CE130B" w:rsidP="00CE130B">
                            <w:r w:rsidRPr="00DF5B12">
                              <w:t>On unified TCI framework extension, consider all the intra and inter-cell MTRP schemes specified in Rel-16 and Rel-17</w:t>
                            </w:r>
                          </w:p>
                          <w:p w14:paraId="61D260E4" w14:textId="77777777" w:rsidR="00CE130B" w:rsidRPr="00DF5B12" w:rsidRDefault="00CE130B" w:rsidP="00CE130B">
                            <w:pPr>
                              <w:pStyle w:val="afb"/>
                              <w:numPr>
                                <w:ilvl w:val="0"/>
                                <w:numId w:val="18"/>
                              </w:numPr>
                              <w:overflowPunct w:val="0"/>
                              <w:autoSpaceDE w:val="0"/>
                              <w:autoSpaceDN w:val="0"/>
                              <w:adjustRightInd w:val="0"/>
                              <w:spacing w:after="180"/>
                              <w:contextualSpacing/>
                              <w:textAlignment w:val="baseline"/>
                              <w:rPr>
                                <w:rFonts w:eastAsia="Times New Roman"/>
                              </w:rPr>
                            </w:pPr>
                            <w:r w:rsidRPr="00DF5B12">
                              <w:rPr>
                                <w:rFonts w:eastAsia="Times New Roman"/>
                              </w:rPr>
                              <w:t xml:space="preserve">Consider, if STxMP is supported, Rel-18 MTRP scheme(s) with STxMP </w:t>
                            </w:r>
                          </w:p>
                          <w:p w14:paraId="30FD1F30" w14:textId="77777777" w:rsidR="00CE130B" w:rsidRPr="00CE130B" w:rsidRDefault="00CE130B" w:rsidP="00CE130B"/>
                        </w:txbxContent>
                      </wps:txbx>
                      <wps:bodyPr rot="0" vert="horz" wrap="square" lIns="91440" tIns="45720" rIns="91440" bIns="45720" anchor="t" anchorCtr="0">
                        <a:noAutofit/>
                      </wps:bodyPr>
                    </wps:wsp>
                  </a:graphicData>
                </a:graphic>
              </wp:inline>
            </w:drawing>
          </mc:Choice>
          <mc:Fallback>
            <w:pict>
              <v:shape w14:anchorId="5EE77666" id="_x0000_s1029" type="#_x0000_t202" style="width:498.6pt;height: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">
                <v:textbox>
                  <w:txbxContent>
                    <w:p w14:paraId="20B77627" w14:textId="77777777" w:rsidR="00CE130B" w:rsidRPr="00DF5B12" w:rsidRDefault="00CE130B" w:rsidP="00CE130B">
                      <w:pPr>
                        <w:rPr>
                          <w:rStyle w:val="aff0"/>
                          <w:rFonts w:eastAsia="PMingLiU"/>
                          <w:b w:val="0"/>
                          <w:bCs w:val="0"/>
                          <w:highlight w:val="green"/>
                          <w:lang w:eastAsia="zh-TW"/>
                        </w:rPr>
                      </w:pPr>
                      <w:r w:rsidRPr="00DF5B12">
                        <w:rPr>
                          <w:rStyle w:val="aff0"/>
                          <w:highlight w:val="green"/>
                          <w:lang w:eastAsia="zh-TW"/>
                        </w:rPr>
                        <w:t>Agreement</w:t>
                      </w:r>
                    </w:p>
                    <w:p w14:paraId="393C854B" w14:textId="77777777" w:rsidR="00CE130B" w:rsidRPr="00DF5B12" w:rsidRDefault="00CE130B" w:rsidP="00CE130B">
                      <w:r w:rsidRPr="00DF5B12">
                        <w:t>On unified TCI framework extension, consider all the intra and inter-cell MTRP schemes specified in Rel-16 and Rel-17</w:t>
                      </w:r>
                    </w:p>
                    <w:p w14:paraId="61D260E4" w14:textId="77777777" w:rsidR="00CE130B" w:rsidRPr="00DF5B12" w:rsidRDefault="00CE130B" w:rsidP="00CE130B">
                      <w:pPr>
                        <w:pStyle w:val="afb"/>
                        <w:numPr>
                          <w:ilvl w:val="0"/>
                          <w:numId w:val="18"/>
                        </w:numPr>
                        <w:overflowPunct w:val="0"/>
                        <w:autoSpaceDE w:val="0"/>
                        <w:autoSpaceDN w:val="0"/>
                        <w:adjustRightInd w:val="0"/>
                        <w:spacing w:after="180"/>
                        <w:contextualSpacing/>
                        <w:textAlignment w:val="baseline"/>
                        <w:rPr>
                          <w:rFonts w:eastAsia="Times New Roman"/>
                        </w:rPr>
                      </w:pPr>
                      <w:r w:rsidRPr="00DF5B12">
                        <w:rPr>
                          <w:rFonts w:eastAsia="Times New Roman"/>
                        </w:rPr>
                        <w:t xml:space="preserve">Consider, if STxMP is supported, Rel-18 MTRP scheme(s) with STxMP </w:t>
                      </w:r>
                    </w:p>
                    <w:p w14:paraId="30FD1F30" w14:textId="77777777" w:rsidR="00CE130B" w:rsidRPr="00CE130B" w:rsidRDefault="00CE130B" w:rsidP="00CE130B"/>
                  </w:txbxContent>
                </v:textbox>
                <w10:anchorlock/>
              </v:shape>
            </w:pict>
          </mc:Fallback>
        </mc:AlternateContent>
      </w:r>
    </w:p>
    <w:p w14:paraId="23AEC3FF" w14:textId="2F35E570" w:rsidR="00546E0D" w:rsidRPr="00CE130B" w:rsidRDefault="00CE130B" w:rsidP="00355F3C">
      <w:pPr>
        <w:rPr>
          <w:rFonts w:eastAsiaTheme="minorEastAsia"/>
          <w:b/>
          <w:lang w:eastAsia="zh-CN"/>
        </w:rPr>
      </w:pPr>
      <w:r w:rsidRPr="00CE130B">
        <w:rPr>
          <w:rFonts w:eastAsiaTheme="minorEastAsia"/>
          <w:b/>
          <w:lang w:eastAsia="zh-CN"/>
        </w:rPr>
        <w:t>Observation 1: Both intra and inter-cell MTRP schemes are considered in RAN1.</w:t>
      </w:r>
    </w:p>
    <w:p w14:paraId="41AFB3FB" w14:textId="2032FA0D" w:rsidR="00CE130B" w:rsidRPr="00CE130B" w:rsidRDefault="00CE130B" w:rsidP="00355F3C">
      <w:pPr>
        <w:rPr>
          <w:rFonts w:eastAsiaTheme="minorEastAsia"/>
          <w:b/>
          <w:lang w:eastAsia="zh-CN"/>
        </w:rPr>
      </w:pPr>
      <w:r w:rsidRPr="00CE130B">
        <w:rPr>
          <w:rFonts w:eastAsiaTheme="minorEastAsia"/>
          <w:b/>
          <w:lang w:eastAsia="zh-CN"/>
        </w:rPr>
        <w:t xml:space="preserve">Proposal 1: To </w:t>
      </w:r>
      <w:r>
        <w:rPr>
          <w:rFonts w:eastAsiaTheme="minorEastAsia"/>
          <w:b/>
          <w:lang w:eastAsia="zh-CN"/>
        </w:rPr>
        <w:t>support both intra and inter-cell MTRP.</w:t>
      </w:r>
    </w:p>
    <w:p w14:paraId="4E3610F5" w14:textId="05770FB3" w:rsidR="00CE130B" w:rsidRDefault="00050C10" w:rsidP="00355F3C">
      <w:pPr>
        <w:rPr>
          <w:rFonts w:eastAsiaTheme="minorEastAsia"/>
          <w:lang w:eastAsia="zh-CN"/>
        </w:rPr>
      </w:pPr>
      <w:r>
        <w:rPr>
          <w:rFonts w:eastAsiaTheme="minorEastAsia"/>
          <w:lang w:eastAsia="zh-CN"/>
        </w:rPr>
        <w:t xml:space="preserve">For the simultaneous reception of m-TRP, currently the multi-RX chain WID has agreed the </w:t>
      </w:r>
      <w:r w:rsidRPr="00050C10">
        <w:rPr>
          <w:rFonts w:eastAsiaTheme="minorEastAsia"/>
          <w:i/>
          <w:lang w:eastAsia="zh-CN"/>
        </w:rPr>
        <w:t>groupbasedbeamreporting-r17</w:t>
      </w:r>
      <w:r>
        <w:rPr>
          <w:rFonts w:eastAsiaTheme="minorEastAsia"/>
          <w:lang w:eastAsia="zh-CN"/>
        </w:rPr>
        <w:t xml:space="preserve"> is the pre-requisite of simultaneous reception of m-TRP. In this case, if the simultaneous reception is considered, we need to narrow down the scope and similar understanding of pre-requisite of </w:t>
      </w:r>
      <w:r w:rsidRPr="00050C10">
        <w:rPr>
          <w:rFonts w:eastAsiaTheme="minorEastAsia"/>
          <w:i/>
          <w:lang w:eastAsia="zh-CN"/>
        </w:rPr>
        <w:t>groupbasedbeamreporting-r17</w:t>
      </w:r>
      <w:r>
        <w:rPr>
          <w:rFonts w:eastAsiaTheme="minorEastAsia"/>
          <w:i/>
          <w:lang w:eastAsia="zh-CN"/>
        </w:rPr>
        <w:t xml:space="preserve"> </w:t>
      </w:r>
      <w:r>
        <w:rPr>
          <w:rFonts w:eastAsiaTheme="minorEastAsia"/>
          <w:lang w:eastAsia="zh-CN"/>
        </w:rPr>
        <w:t>might be needed.</w:t>
      </w:r>
    </w:p>
    <w:p w14:paraId="43A1FDD9" w14:textId="7DBBAE50" w:rsidR="00050C10" w:rsidRPr="00050C10" w:rsidRDefault="00050C10" w:rsidP="00355F3C">
      <w:pPr>
        <w:rPr>
          <w:rFonts w:eastAsiaTheme="minorEastAsia"/>
          <w:b/>
          <w:lang w:eastAsia="zh-CN"/>
        </w:rPr>
      </w:pPr>
      <w:r w:rsidRPr="00050C10">
        <w:rPr>
          <w:rFonts w:eastAsiaTheme="minorEastAsia"/>
          <w:b/>
          <w:lang w:eastAsia="zh-CN"/>
        </w:rPr>
        <w:t xml:space="preserve">Proposal 2: For simultaneous reception, consider the similar limitation of multi-RX chain WID with the </w:t>
      </w:r>
      <w:r w:rsidRPr="00050C10">
        <w:rPr>
          <w:rFonts w:eastAsiaTheme="minorEastAsia"/>
          <w:b/>
          <w:i/>
          <w:lang w:eastAsia="zh-CN"/>
        </w:rPr>
        <w:t>groupbasedbeamreporting-r17</w:t>
      </w:r>
      <w:r w:rsidRPr="00050C10">
        <w:rPr>
          <w:rFonts w:eastAsiaTheme="minorEastAsia"/>
          <w:b/>
          <w:lang w:eastAsia="zh-CN"/>
        </w:rPr>
        <w:t xml:space="preserve"> as pre-requisite.</w:t>
      </w:r>
    </w:p>
    <w:p w14:paraId="241B26FB" w14:textId="1B309248" w:rsidR="00050C10" w:rsidRDefault="005104D1" w:rsidP="00355F3C">
      <w:pPr>
        <w:rPr>
          <w:rFonts w:eastAsiaTheme="minorEastAsia"/>
          <w:lang w:eastAsia="zh-CN"/>
        </w:rPr>
      </w:pPr>
      <w:r>
        <w:rPr>
          <w:rFonts w:eastAsiaTheme="minorEastAsia"/>
          <w:lang w:eastAsia="zh-CN"/>
        </w:rPr>
        <w:t>For the requirements of s-DCI and m-DCI requirements, currently RAN1 is defining the m-TRP extension with different mechanism for PDCCH, PDSCH, PUCCH and PUSCH reception and transmission. Hence it is a little bit early to agree whether same or different requirement should apply at this stage.</w:t>
      </w:r>
    </w:p>
    <w:p w14:paraId="5D59A6DF" w14:textId="4DDF4797" w:rsidR="005104D1" w:rsidRDefault="005104D1" w:rsidP="00355F3C">
      <w:pPr>
        <w:rPr>
          <w:rFonts w:eastAsiaTheme="minorEastAsia"/>
          <w:lang w:eastAsia="zh-CN"/>
        </w:rPr>
      </w:pPr>
      <w:r>
        <w:rPr>
          <w:rFonts w:eastAsiaTheme="minorEastAsia"/>
          <w:lang w:eastAsia="zh-CN"/>
        </w:rPr>
        <w:t>The current RAN1 agreements are summarized as below:</w:t>
      </w:r>
    </w:p>
    <w:tbl>
      <w:tblPr>
        <w:tblStyle w:val="af7"/>
        <w:tblW w:w="0" w:type="auto"/>
        <w:tblLook w:val="04A0" w:firstRow="1" w:lastRow="0" w:firstColumn="1" w:lastColumn="0" w:noHBand="0" w:noVBand="1"/>
      </w:tblPr>
      <w:tblGrid>
        <w:gridCol w:w="883"/>
        <w:gridCol w:w="4215"/>
        <w:gridCol w:w="4864"/>
      </w:tblGrid>
      <w:tr w:rsidR="005104D1" w14:paraId="5D90759C" w14:textId="77777777" w:rsidTr="00874F57">
        <w:tc>
          <w:tcPr>
            <w:tcW w:w="883" w:type="dxa"/>
          </w:tcPr>
          <w:p w14:paraId="06D96E04" w14:textId="77777777" w:rsidR="005104D1" w:rsidRDefault="005104D1" w:rsidP="00355F3C">
            <w:pPr>
              <w:rPr>
                <w:rFonts w:eastAsiaTheme="minorEastAsia"/>
                <w:lang w:eastAsia="zh-CN"/>
              </w:rPr>
            </w:pPr>
          </w:p>
        </w:tc>
        <w:tc>
          <w:tcPr>
            <w:tcW w:w="4215" w:type="dxa"/>
          </w:tcPr>
          <w:p w14:paraId="5E5E52E3" w14:textId="3D961285" w:rsidR="005104D1" w:rsidRDefault="005104D1" w:rsidP="00355F3C">
            <w:pPr>
              <w:rPr>
                <w:rFonts w:eastAsiaTheme="minorEastAsia"/>
                <w:lang w:eastAsia="zh-CN"/>
              </w:rPr>
            </w:pPr>
            <w:r>
              <w:rPr>
                <w:rFonts w:eastAsiaTheme="minorEastAsia"/>
                <w:lang w:eastAsia="zh-CN"/>
              </w:rPr>
              <w:t>S-DCI</w:t>
            </w:r>
          </w:p>
        </w:tc>
        <w:tc>
          <w:tcPr>
            <w:tcW w:w="4864" w:type="dxa"/>
          </w:tcPr>
          <w:p w14:paraId="639EC8F6" w14:textId="260681DB" w:rsidR="005104D1" w:rsidRDefault="005104D1" w:rsidP="00355F3C">
            <w:pPr>
              <w:rPr>
                <w:rFonts w:eastAsiaTheme="minorEastAsia"/>
                <w:lang w:eastAsia="zh-CN"/>
              </w:rPr>
            </w:pPr>
            <w:r>
              <w:rPr>
                <w:rFonts w:eastAsiaTheme="minorEastAsia"/>
                <w:lang w:eastAsia="zh-CN"/>
              </w:rPr>
              <w:t>M-DCI</w:t>
            </w:r>
          </w:p>
        </w:tc>
      </w:tr>
      <w:tr w:rsidR="005104D1" w14:paraId="507BE74C" w14:textId="77777777" w:rsidTr="00874F57">
        <w:tc>
          <w:tcPr>
            <w:tcW w:w="883" w:type="dxa"/>
          </w:tcPr>
          <w:p w14:paraId="09FCBF43" w14:textId="72409312" w:rsidR="005104D1" w:rsidRDefault="005104D1" w:rsidP="00355F3C">
            <w:pPr>
              <w:rPr>
                <w:rFonts w:eastAsiaTheme="minorEastAsia"/>
                <w:lang w:eastAsia="zh-CN"/>
              </w:rPr>
            </w:pPr>
            <w:r>
              <w:rPr>
                <w:rFonts w:eastAsiaTheme="minorEastAsia"/>
                <w:lang w:eastAsia="zh-CN"/>
              </w:rPr>
              <w:t>PUCCH</w:t>
            </w:r>
          </w:p>
        </w:tc>
        <w:tc>
          <w:tcPr>
            <w:tcW w:w="4215" w:type="dxa"/>
          </w:tcPr>
          <w:p w14:paraId="1E21B4B0" w14:textId="77777777" w:rsidR="00DC2C57" w:rsidRDefault="00DC2C57" w:rsidP="00DC2C57">
            <w:pPr>
              <w:spacing w:line="240" w:lineRule="exact"/>
              <w:jc w:val="both"/>
              <w:rPr>
                <w:rFonts w:eastAsia="Batang"/>
                <w:highlight w:val="green"/>
              </w:rPr>
            </w:pPr>
            <w:r>
              <w:rPr>
                <w:b/>
                <w:bCs/>
                <w:color w:val="000000"/>
                <w:sz w:val="18"/>
                <w:szCs w:val="18"/>
                <w:highlight w:val="green"/>
              </w:rPr>
              <w:t>Agreement</w:t>
            </w:r>
          </w:p>
          <w:p w14:paraId="40421BCC" w14:textId="7F202F4B" w:rsidR="005104D1" w:rsidRPr="00DC2C57" w:rsidRDefault="00DC2C57" w:rsidP="00DC2C57">
            <w:pPr>
              <w:spacing w:line="240" w:lineRule="exact"/>
              <w:jc w:val="both"/>
              <w:rPr>
                <w:color w:val="000000"/>
                <w:sz w:val="18"/>
                <w:szCs w:val="18"/>
              </w:rPr>
            </w:pPr>
            <w:r>
              <w:rPr>
                <w:color w:val="000000"/>
                <w:sz w:val="18"/>
                <w:szCs w:val="18"/>
              </w:rPr>
              <w:t xml:space="preserve">On unified TCI framework extension for S-DCI based MTRP, use </w:t>
            </w:r>
            <w:r w:rsidRPr="00481261">
              <w:rPr>
                <w:color w:val="FF0000"/>
                <w:sz w:val="18"/>
                <w:szCs w:val="18"/>
              </w:rPr>
              <w:t xml:space="preserve">RRC configuration </w:t>
            </w:r>
            <w:r>
              <w:rPr>
                <w:color w:val="000000"/>
                <w:sz w:val="18"/>
                <w:szCs w:val="18"/>
              </w:rPr>
              <w:t xml:space="preserve">to inform that the UE </w:t>
            </w:r>
            <w:r>
              <w:rPr>
                <w:color w:val="000000"/>
                <w:sz w:val="18"/>
                <w:szCs w:val="18"/>
              </w:rPr>
              <w:lastRenderedPageBreak/>
              <w:t>shall apply the first one, the second one, or both of the indicated joint/UL TCI states to a PUCCH resource/group</w:t>
            </w:r>
          </w:p>
        </w:tc>
        <w:tc>
          <w:tcPr>
            <w:tcW w:w="4864" w:type="dxa"/>
          </w:tcPr>
          <w:p w14:paraId="2D827EFD" w14:textId="77777777" w:rsidR="00481261" w:rsidRPr="00C84715" w:rsidRDefault="00481261" w:rsidP="00481261">
            <w:pPr>
              <w:spacing w:line="240" w:lineRule="exact"/>
              <w:jc w:val="both"/>
              <w:rPr>
                <w:rFonts w:eastAsia="Batang"/>
                <w:b/>
                <w:bCs/>
                <w:color w:val="000000"/>
                <w:sz w:val="18"/>
                <w:szCs w:val="18"/>
                <w:highlight w:val="green"/>
              </w:rPr>
            </w:pPr>
            <w:r w:rsidRPr="00F90924">
              <w:rPr>
                <w:b/>
                <w:bCs/>
                <w:color w:val="000000"/>
                <w:sz w:val="18"/>
                <w:szCs w:val="18"/>
                <w:highlight w:val="green"/>
              </w:rPr>
              <w:lastRenderedPageBreak/>
              <w:t>Agreement</w:t>
            </w:r>
          </w:p>
          <w:p w14:paraId="024E7F43" w14:textId="77777777" w:rsidR="00481261" w:rsidRPr="00F90924" w:rsidRDefault="00481261" w:rsidP="00481261">
            <w:pPr>
              <w:tabs>
                <w:tab w:val="left" w:pos="0"/>
              </w:tabs>
              <w:spacing w:line="240" w:lineRule="exact"/>
              <w:rPr>
                <w:color w:val="000000"/>
                <w:sz w:val="18"/>
                <w:szCs w:val="18"/>
              </w:rPr>
            </w:pPr>
            <w:r w:rsidRPr="00F90924">
              <w:rPr>
                <w:color w:val="000000"/>
                <w:sz w:val="18"/>
                <w:szCs w:val="18"/>
                <w:lang w:eastAsia="zh-CN"/>
              </w:rPr>
              <w:lastRenderedPageBreak/>
              <w:t>On unified TCI framework extension for M-DCI based MTRP</w:t>
            </w:r>
            <w:r w:rsidRPr="00F90924">
              <w:rPr>
                <w:color w:val="000000"/>
                <w:sz w:val="18"/>
                <w:szCs w:val="18"/>
              </w:rPr>
              <w:t xml:space="preserve">, </w:t>
            </w:r>
            <w:r w:rsidRPr="00F90924">
              <w:rPr>
                <w:color w:val="FF0000"/>
                <w:sz w:val="18"/>
                <w:szCs w:val="18"/>
              </w:rPr>
              <w:t>down-select from the following options</w:t>
            </w:r>
            <w:r w:rsidRPr="00F90924">
              <w:rPr>
                <w:color w:val="000000"/>
                <w:sz w:val="18"/>
                <w:szCs w:val="18"/>
              </w:rPr>
              <w:t xml:space="preserve"> for PUCCH transmission:</w:t>
            </w:r>
          </w:p>
          <w:p w14:paraId="1874EE88" w14:textId="77777777" w:rsidR="00481261" w:rsidRPr="004467E8" w:rsidRDefault="00481261" w:rsidP="00481261">
            <w:pPr>
              <w:pStyle w:val="afb"/>
              <w:numPr>
                <w:ilvl w:val="0"/>
                <w:numId w:val="19"/>
              </w:numPr>
              <w:tabs>
                <w:tab w:val="left" w:pos="314"/>
              </w:tabs>
              <w:suppressAutoHyphens/>
              <w:snapToGrid w:val="0"/>
              <w:spacing w:line="240" w:lineRule="exact"/>
              <w:ind w:left="314" w:hanging="142"/>
              <w:contextualSpacing/>
              <w:rPr>
                <w:rFonts w:ascii="Times New Roman" w:hAnsi="Times New Roman"/>
                <w:b/>
                <w:color w:val="000000"/>
                <w:sz w:val="18"/>
                <w:szCs w:val="18"/>
              </w:rPr>
            </w:pPr>
            <w:r w:rsidRPr="004467E8">
              <w:rPr>
                <w:rFonts w:ascii="Times New Roman" w:hAnsi="Times New Roman"/>
                <w:b/>
                <w:color w:val="000000"/>
                <w:sz w:val="18"/>
                <w:szCs w:val="18"/>
              </w:rPr>
              <w:t xml:space="preserve">Opt1: A </w:t>
            </w:r>
            <w:r w:rsidRPr="004467E8">
              <w:rPr>
                <w:rFonts w:ascii="Times New Roman" w:hAnsi="Times New Roman"/>
                <w:b/>
                <w:i/>
                <w:iCs/>
                <w:color w:val="000000"/>
                <w:sz w:val="18"/>
                <w:szCs w:val="18"/>
              </w:rPr>
              <w:t xml:space="preserve">coresetPoolIndex </w:t>
            </w:r>
            <w:r w:rsidRPr="004467E8">
              <w:rPr>
                <w:rFonts w:ascii="Times New Roman" w:hAnsi="Times New Roman"/>
                <w:b/>
                <w:color w:val="000000"/>
                <w:sz w:val="18"/>
                <w:szCs w:val="18"/>
              </w:rPr>
              <w:t xml:space="preserve">value can be provided per PUCCH resource/resource group, and the UE shall apply the indicated joint/UL TCI state specific to the </w:t>
            </w:r>
            <w:r w:rsidRPr="004467E8">
              <w:rPr>
                <w:rFonts w:ascii="Times New Roman" w:hAnsi="Times New Roman"/>
                <w:b/>
                <w:i/>
                <w:iCs/>
                <w:color w:val="000000"/>
                <w:sz w:val="18"/>
                <w:szCs w:val="18"/>
              </w:rPr>
              <w:t>coresetPoolIndex</w:t>
            </w:r>
            <w:r w:rsidRPr="004467E8">
              <w:rPr>
                <w:rFonts w:ascii="Times New Roman" w:hAnsi="Times New Roman"/>
                <w:b/>
                <w:color w:val="000000"/>
                <w:sz w:val="18"/>
                <w:szCs w:val="18"/>
              </w:rPr>
              <w:t xml:space="preserve"> value to the corresponding PUCCH transmission</w:t>
            </w:r>
          </w:p>
          <w:p w14:paraId="58EF8BEF" w14:textId="77777777" w:rsidR="00481261" w:rsidRPr="004467E8" w:rsidRDefault="00481261" w:rsidP="00481261">
            <w:pPr>
              <w:pStyle w:val="afb"/>
              <w:numPr>
                <w:ilvl w:val="0"/>
                <w:numId w:val="19"/>
              </w:numPr>
              <w:tabs>
                <w:tab w:val="left" w:pos="314"/>
              </w:tabs>
              <w:suppressAutoHyphens/>
              <w:snapToGrid w:val="0"/>
              <w:spacing w:line="240" w:lineRule="exact"/>
              <w:ind w:left="314" w:hanging="142"/>
              <w:contextualSpacing/>
              <w:rPr>
                <w:rFonts w:ascii="Times New Roman" w:hAnsi="Times New Roman"/>
                <w:b/>
                <w:color w:val="000000"/>
                <w:sz w:val="18"/>
                <w:szCs w:val="18"/>
              </w:rPr>
            </w:pPr>
            <w:r w:rsidRPr="004467E8">
              <w:rPr>
                <w:rFonts w:ascii="Times New Roman" w:hAnsi="Times New Roman"/>
                <w:b/>
                <w:color w:val="000000"/>
                <w:sz w:val="18"/>
                <w:szCs w:val="18"/>
              </w:rPr>
              <w:t>Opt2: An RRC configuration can be provided per PUCCH resource/resource group to inform that the UE shall apply the first or the second indicated joint/UL TCI state to the corresponding PUCCH transmission</w:t>
            </w:r>
            <w:r w:rsidRPr="004467E8">
              <w:rPr>
                <w:rFonts w:ascii="Times New Roman" w:hAnsi="Times New Roman"/>
                <w:b/>
                <w:color w:val="000000"/>
                <w:sz w:val="18"/>
                <w:szCs w:val="18"/>
                <w:lang w:eastAsia="zh-CN"/>
              </w:rPr>
              <w:t>, where</w:t>
            </w:r>
            <w:r w:rsidRPr="004467E8">
              <w:rPr>
                <w:rFonts w:ascii="Times New Roman" w:hAnsi="Times New Roman"/>
                <w:b/>
                <w:color w:val="000000"/>
                <w:sz w:val="18"/>
                <w:szCs w:val="18"/>
              </w:rPr>
              <w:t xml:space="preserve"> the first and the second indicated joint/DL TCI states correspond to the indicated joint/UL TCI states specific to </w:t>
            </w:r>
            <w:r w:rsidRPr="004467E8">
              <w:rPr>
                <w:rFonts w:ascii="Times New Roman" w:hAnsi="Times New Roman"/>
                <w:b/>
                <w:i/>
                <w:iCs/>
                <w:color w:val="000000"/>
                <w:sz w:val="18"/>
                <w:szCs w:val="18"/>
              </w:rPr>
              <w:t>coresetPoolIndex</w:t>
            </w:r>
            <w:r w:rsidRPr="004467E8">
              <w:rPr>
                <w:rFonts w:ascii="Times New Roman" w:hAnsi="Times New Roman"/>
                <w:b/>
                <w:color w:val="000000"/>
                <w:sz w:val="18"/>
                <w:szCs w:val="18"/>
              </w:rPr>
              <w:t xml:space="preserve"> value 0 and value 1, respectively.</w:t>
            </w:r>
          </w:p>
          <w:p w14:paraId="43312C43" w14:textId="6B5B545C" w:rsidR="005104D1" w:rsidRPr="00481261" w:rsidRDefault="00481261" w:rsidP="00481261">
            <w:pPr>
              <w:spacing w:line="240" w:lineRule="exact"/>
              <w:contextualSpacing/>
              <w:jc w:val="both"/>
              <w:rPr>
                <w:color w:val="FF0000"/>
                <w:sz w:val="18"/>
                <w:szCs w:val="18"/>
              </w:rPr>
            </w:pPr>
            <w:r w:rsidRPr="00F90924">
              <w:rPr>
                <w:color w:val="FF0000"/>
                <w:sz w:val="18"/>
                <w:szCs w:val="18"/>
              </w:rPr>
              <w:t>Note: Either Opt1 or Opt2 must be supported</w:t>
            </w:r>
          </w:p>
        </w:tc>
      </w:tr>
      <w:tr w:rsidR="005104D1" w14:paraId="0F18C24F" w14:textId="77777777" w:rsidTr="00874F57">
        <w:tc>
          <w:tcPr>
            <w:tcW w:w="883" w:type="dxa"/>
          </w:tcPr>
          <w:p w14:paraId="3C652A19" w14:textId="12EC3F59" w:rsidR="005104D1" w:rsidRDefault="005104D1" w:rsidP="00355F3C">
            <w:pPr>
              <w:rPr>
                <w:rFonts w:eastAsiaTheme="minorEastAsia"/>
                <w:lang w:eastAsia="zh-CN"/>
              </w:rPr>
            </w:pPr>
            <w:r>
              <w:rPr>
                <w:rFonts w:eastAsiaTheme="minorEastAsia"/>
                <w:lang w:eastAsia="zh-CN"/>
              </w:rPr>
              <w:lastRenderedPageBreak/>
              <w:t>PUSCH</w:t>
            </w:r>
          </w:p>
        </w:tc>
        <w:tc>
          <w:tcPr>
            <w:tcW w:w="4215" w:type="dxa"/>
          </w:tcPr>
          <w:p w14:paraId="0FA5A672" w14:textId="77777777" w:rsidR="00E60883" w:rsidRPr="00E117D5" w:rsidRDefault="00E60883" w:rsidP="00E60883">
            <w:r w:rsidRPr="00D95445">
              <w:rPr>
                <w:highlight w:val="green"/>
              </w:rPr>
              <w:t>Agreement</w:t>
            </w:r>
            <w:r w:rsidRPr="00E117D5">
              <w:t xml:space="preserve"> (modified as shown in Nov17th session)</w:t>
            </w:r>
          </w:p>
          <w:p w14:paraId="60EF1BAF" w14:textId="77777777" w:rsidR="00E60883" w:rsidRPr="00D95445" w:rsidRDefault="00E60883" w:rsidP="00E60883">
            <w:r w:rsidRPr="00DE3D4C">
              <w:rPr>
                <w:color w:val="FF0000"/>
              </w:rPr>
              <w:t>On unified TCI framework extension for S-DCI based MTRP, use</w:t>
            </w:r>
            <w:r w:rsidRPr="00D95445">
              <w:t xml:space="preserve"> </w:t>
            </w:r>
            <w:r w:rsidRPr="00E117D5">
              <w:rPr>
                <w:strike/>
              </w:rPr>
              <w:t>Use</w:t>
            </w:r>
            <w:r w:rsidRPr="00D95445">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r>
              <w:t>.</w:t>
            </w:r>
          </w:p>
          <w:p w14:paraId="100CD29B" w14:textId="77777777" w:rsidR="005104D1" w:rsidRDefault="005104D1" w:rsidP="00355F3C">
            <w:pPr>
              <w:rPr>
                <w:rFonts w:eastAsiaTheme="minorEastAsia"/>
                <w:lang w:eastAsia="zh-CN"/>
              </w:rPr>
            </w:pPr>
          </w:p>
        </w:tc>
        <w:tc>
          <w:tcPr>
            <w:tcW w:w="4864" w:type="dxa"/>
          </w:tcPr>
          <w:p w14:paraId="6936B8D1" w14:textId="77777777" w:rsidR="00E60883" w:rsidRPr="00186083" w:rsidRDefault="00E60883" w:rsidP="00E60883">
            <w:pPr>
              <w:rPr>
                <w:rFonts w:cs="Times"/>
                <w:color w:val="000000"/>
                <w:highlight w:val="green"/>
              </w:rPr>
            </w:pPr>
            <w:r w:rsidRPr="00186083">
              <w:rPr>
                <w:rFonts w:cs="Times"/>
                <w:color w:val="000000"/>
                <w:highlight w:val="green"/>
              </w:rPr>
              <w:t>Agreement</w:t>
            </w:r>
          </w:p>
          <w:p w14:paraId="735D1CA3" w14:textId="77777777" w:rsidR="00E60883" w:rsidRPr="001839B0" w:rsidRDefault="00E60883" w:rsidP="00E60883">
            <w:pPr>
              <w:rPr>
                <w:color w:val="000000"/>
              </w:rPr>
            </w:pPr>
            <w:r w:rsidRPr="00763FD1">
              <w:rPr>
                <w:color w:val="000000"/>
              </w:rPr>
              <w:t xml:space="preserve">On unified TCI framework extension for M-DCI based MTRP, the UE shall apply the indicated joint/UL TCI state specific to a </w:t>
            </w:r>
            <w:r w:rsidRPr="00763FD1">
              <w:rPr>
                <w:i/>
                <w:iCs/>
                <w:color w:val="000000"/>
              </w:rPr>
              <w:t xml:space="preserve">coresetPoolIndex </w:t>
            </w:r>
            <w:r w:rsidRPr="00763FD1">
              <w:rPr>
                <w:color w:val="000000"/>
              </w:rPr>
              <w:t xml:space="preserve">value to PUSCH transmission scheduled/activated by PDCCH (including DG-PUSCH and Type2 CG-PUSCH) on a CORESET that is associated with the same </w:t>
            </w:r>
            <w:r w:rsidRPr="00763FD1">
              <w:rPr>
                <w:i/>
                <w:iCs/>
                <w:color w:val="000000"/>
              </w:rPr>
              <w:t xml:space="preserve">coresetPoolIndex </w:t>
            </w:r>
            <w:r w:rsidRPr="00763FD1">
              <w:rPr>
                <w:color w:val="000000"/>
              </w:rPr>
              <w:t>value</w:t>
            </w:r>
            <w:r>
              <w:rPr>
                <w:color w:val="000000"/>
              </w:rPr>
              <w:t>.</w:t>
            </w:r>
          </w:p>
          <w:p w14:paraId="56F84FC3" w14:textId="77777777" w:rsidR="005104D1" w:rsidRDefault="005104D1" w:rsidP="00355F3C">
            <w:pPr>
              <w:rPr>
                <w:rFonts w:eastAsiaTheme="minorEastAsia"/>
                <w:lang w:eastAsia="zh-CN"/>
              </w:rPr>
            </w:pPr>
          </w:p>
        </w:tc>
      </w:tr>
      <w:tr w:rsidR="005104D1" w14:paraId="1D90D83A" w14:textId="77777777" w:rsidTr="00874F57">
        <w:tc>
          <w:tcPr>
            <w:tcW w:w="883" w:type="dxa"/>
          </w:tcPr>
          <w:p w14:paraId="43E31BB4" w14:textId="2567F8FA" w:rsidR="005104D1" w:rsidRDefault="005104D1" w:rsidP="00355F3C">
            <w:pPr>
              <w:rPr>
                <w:rFonts w:eastAsiaTheme="minorEastAsia"/>
                <w:lang w:eastAsia="zh-CN"/>
              </w:rPr>
            </w:pPr>
            <w:r>
              <w:rPr>
                <w:rFonts w:eastAsiaTheme="minorEastAsia"/>
                <w:lang w:eastAsia="zh-CN"/>
              </w:rPr>
              <w:t>PDCCH</w:t>
            </w:r>
          </w:p>
        </w:tc>
        <w:tc>
          <w:tcPr>
            <w:tcW w:w="4215" w:type="dxa"/>
          </w:tcPr>
          <w:p w14:paraId="7865ACD2" w14:textId="77777777" w:rsidR="00481261" w:rsidRPr="0019258A" w:rsidRDefault="00481261" w:rsidP="00481261">
            <w:pPr>
              <w:spacing w:line="240" w:lineRule="exact"/>
              <w:rPr>
                <w:rStyle w:val="aff0"/>
                <w:rFonts w:ascii="Times" w:eastAsiaTheme="minorEastAsia" w:hAnsi="Times" w:cs="Times"/>
                <w:sz w:val="18"/>
                <w:szCs w:val="18"/>
              </w:rPr>
            </w:pPr>
            <w:r>
              <w:rPr>
                <w:rFonts w:eastAsia="Batang"/>
                <w:b/>
                <w:bCs/>
                <w:sz w:val="18"/>
                <w:szCs w:val="18"/>
                <w:highlight w:val="green"/>
              </w:rPr>
              <w:t>Agreement</w:t>
            </w:r>
          </w:p>
          <w:p w14:paraId="6FA3E833" w14:textId="77777777" w:rsidR="00481261" w:rsidRDefault="00481261" w:rsidP="00481261">
            <w:pPr>
              <w:spacing w:line="240" w:lineRule="exact"/>
              <w:jc w:val="both"/>
              <w:rPr>
                <w:color w:val="000000"/>
                <w:sz w:val="18"/>
                <w:szCs w:val="18"/>
              </w:rPr>
            </w:pPr>
            <w:r>
              <w:rPr>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7AAA9B68" w14:textId="2F4750CF" w:rsidR="005104D1" w:rsidRPr="00481261" w:rsidRDefault="00481261" w:rsidP="00355F3C">
            <w:pPr>
              <w:numPr>
                <w:ilvl w:val="0"/>
                <w:numId w:val="20"/>
              </w:numPr>
              <w:suppressAutoHyphens/>
              <w:overflowPunct/>
              <w:autoSpaceDE/>
              <w:autoSpaceDN/>
              <w:adjustRightInd/>
              <w:spacing w:after="0" w:line="240" w:lineRule="exact"/>
              <w:ind w:left="589" w:hanging="109"/>
              <w:contextualSpacing/>
              <w:jc w:val="both"/>
              <w:textAlignment w:val="auto"/>
              <w:rPr>
                <w:sz w:val="18"/>
                <w:szCs w:val="18"/>
              </w:rPr>
            </w:pPr>
            <w:r>
              <w:rPr>
                <w:rFonts w:eastAsia="Batang"/>
                <w:color w:val="000000"/>
                <w:sz w:val="18"/>
                <w:szCs w:val="18"/>
                <w:lang w:eastAsia="zh-CN"/>
              </w:rPr>
              <w:t xml:space="preserve">Use </w:t>
            </w:r>
            <w:r w:rsidRPr="00E60883">
              <w:rPr>
                <w:rFonts w:eastAsia="Batang"/>
                <w:color w:val="FF0000"/>
                <w:sz w:val="18"/>
                <w:szCs w:val="18"/>
                <w:lang w:eastAsia="zh-CN"/>
              </w:rPr>
              <w:t xml:space="preserve">RRC configuration </w:t>
            </w:r>
            <w:r>
              <w:rPr>
                <w:rFonts w:eastAsia="Batang"/>
                <w:color w:val="000000"/>
                <w:sz w:val="18"/>
                <w:szCs w:val="18"/>
                <w:lang w:eastAsia="zh-CN"/>
              </w:rPr>
              <w:t>to inform that the UE shall apply the first one, the second one, both, or none of the joint/DL TCI states indicated by DCI/MAC-CE to a CORESET or a group of CORESETs (if CORESET group configuration is supported)</w:t>
            </w:r>
          </w:p>
        </w:tc>
        <w:tc>
          <w:tcPr>
            <w:tcW w:w="4864" w:type="dxa"/>
          </w:tcPr>
          <w:p w14:paraId="26F048AF" w14:textId="77777777" w:rsidR="00E60883" w:rsidRPr="00186083" w:rsidRDefault="00E60883" w:rsidP="00E60883">
            <w:pPr>
              <w:rPr>
                <w:rFonts w:cs="Times"/>
                <w:color w:val="000000"/>
                <w:highlight w:val="green"/>
              </w:rPr>
            </w:pPr>
            <w:r w:rsidRPr="00186083">
              <w:rPr>
                <w:rFonts w:cs="Times"/>
                <w:color w:val="000000"/>
                <w:highlight w:val="green"/>
              </w:rPr>
              <w:t>Agreement</w:t>
            </w:r>
          </w:p>
          <w:p w14:paraId="6B211640" w14:textId="77777777" w:rsidR="00E60883" w:rsidRPr="00D95445" w:rsidRDefault="00E60883" w:rsidP="00E60883">
            <w:r w:rsidRPr="00D95445">
              <w:t xml:space="preserve">On unified TCI framework extension for M-DCI based MTRP, the </w:t>
            </w:r>
            <w:r w:rsidRPr="00E60883">
              <w:rPr>
                <w:color w:val="FF0000"/>
              </w:rPr>
              <w:t>same configuration</w:t>
            </w:r>
            <w:r w:rsidRPr="00D95445">
              <w:t xml:space="preserve">/rule used in Rel-17 unified TCI framework (for determining whether the UE shall apply the indicated joint/DL TCI state to PDCCH on a CORESET and respective PDSCH) is reused to determine whether the UE shall apply the indicated joint/DL TCI state specific to a </w:t>
            </w:r>
            <w:r w:rsidRPr="00D95445">
              <w:rPr>
                <w:i/>
                <w:iCs/>
              </w:rPr>
              <w:t xml:space="preserve">coresetPoolIndex </w:t>
            </w:r>
            <w:r w:rsidRPr="00D95445">
              <w:t xml:space="preserve">value to PDCCH on a CORESET associated with the same </w:t>
            </w:r>
            <w:r w:rsidRPr="00D95445">
              <w:rPr>
                <w:i/>
                <w:iCs/>
              </w:rPr>
              <w:t xml:space="preserve">coresetPoolIndex </w:t>
            </w:r>
            <w:r w:rsidRPr="00D95445">
              <w:t>value and PDSCH scheduled/activated by the PDCCH.</w:t>
            </w:r>
          </w:p>
          <w:p w14:paraId="7E18EEDF" w14:textId="77777777" w:rsidR="005104D1" w:rsidRDefault="005104D1" w:rsidP="00355F3C">
            <w:pPr>
              <w:rPr>
                <w:rFonts w:eastAsiaTheme="minorEastAsia"/>
                <w:lang w:eastAsia="zh-CN"/>
              </w:rPr>
            </w:pPr>
          </w:p>
        </w:tc>
      </w:tr>
      <w:tr w:rsidR="005104D1" w14:paraId="6080A999" w14:textId="77777777" w:rsidTr="00874F57">
        <w:tc>
          <w:tcPr>
            <w:tcW w:w="883" w:type="dxa"/>
          </w:tcPr>
          <w:p w14:paraId="58C3DC3F" w14:textId="70A9B5F6" w:rsidR="005104D1" w:rsidRDefault="005104D1" w:rsidP="00355F3C">
            <w:pPr>
              <w:rPr>
                <w:rFonts w:eastAsiaTheme="minorEastAsia"/>
                <w:lang w:eastAsia="zh-CN"/>
              </w:rPr>
            </w:pPr>
            <w:r>
              <w:rPr>
                <w:rFonts w:eastAsiaTheme="minorEastAsia"/>
                <w:lang w:eastAsia="zh-CN"/>
              </w:rPr>
              <w:t>PDSCH</w:t>
            </w:r>
          </w:p>
        </w:tc>
        <w:tc>
          <w:tcPr>
            <w:tcW w:w="4215" w:type="dxa"/>
          </w:tcPr>
          <w:p w14:paraId="398BD813" w14:textId="77777777" w:rsidR="005104D1" w:rsidRDefault="005104D1" w:rsidP="005104D1">
            <w:pPr>
              <w:spacing w:line="240" w:lineRule="exact"/>
              <w:contextualSpacing/>
              <w:jc w:val="both"/>
              <w:rPr>
                <w:rFonts w:eastAsia="Batang"/>
                <w:b/>
                <w:bCs/>
                <w:color w:val="000000"/>
                <w:sz w:val="18"/>
                <w:szCs w:val="18"/>
                <w:highlight w:val="green"/>
              </w:rPr>
            </w:pPr>
            <w:r>
              <w:rPr>
                <w:b/>
                <w:bCs/>
                <w:color w:val="000000"/>
                <w:sz w:val="18"/>
                <w:szCs w:val="18"/>
                <w:highlight w:val="green"/>
              </w:rPr>
              <w:t>Agreement</w:t>
            </w:r>
          </w:p>
          <w:p w14:paraId="44ED33CF" w14:textId="77777777" w:rsidR="005104D1" w:rsidRDefault="005104D1" w:rsidP="005104D1">
            <w:pPr>
              <w:spacing w:line="240" w:lineRule="exact"/>
              <w:contextualSpacing/>
              <w:jc w:val="both"/>
              <w:rPr>
                <w:color w:val="000000" w:themeColor="text1"/>
                <w:sz w:val="18"/>
                <w:szCs w:val="18"/>
              </w:rPr>
            </w:pPr>
            <w:r>
              <w:rPr>
                <w:color w:val="000000"/>
                <w:sz w:val="18"/>
                <w:szCs w:val="18"/>
              </w:rPr>
              <w:t xml:space="preserve">On unified TCI framework extension for S-DCI based MTRP, a </w:t>
            </w:r>
            <w:r w:rsidRPr="00481261">
              <w:rPr>
                <w:color w:val="FF0000"/>
                <w:sz w:val="18"/>
                <w:szCs w:val="18"/>
              </w:rPr>
              <w:t>DCI</w:t>
            </w:r>
            <w:r>
              <w:rPr>
                <w:color w:val="000000"/>
                <w:sz w:val="18"/>
                <w:szCs w:val="18"/>
              </w:rPr>
              <w:t xml:space="preserve"> field in DCI format 1_1/1_2 that schedules/activates PDSCH reception is used to determi</w:t>
            </w:r>
            <w:r>
              <w:rPr>
                <w:color w:val="000000" w:themeColor="text1"/>
                <w:sz w:val="18"/>
                <w:szCs w:val="18"/>
              </w:rPr>
              <w:t>ne which one or both of the indicated joint/DL TCI states shall be applied to the scheduled/activated PDSCH reception</w:t>
            </w:r>
          </w:p>
          <w:p w14:paraId="6CE5390C" w14:textId="77777777" w:rsidR="005104D1" w:rsidRDefault="005104D1" w:rsidP="00355F3C">
            <w:pPr>
              <w:rPr>
                <w:rFonts w:eastAsiaTheme="minorEastAsia"/>
                <w:lang w:eastAsia="zh-CN"/>
              </w:rPr>
            </w:pPr>
          </w:p>
        </w:tc>
        <w:tc>
          <w:tcPr>
            <w:tcW w:w="4864" w:type="dxa"/>
          </w:tcPr>
          <w:p w14:paraId="30CA6B3C" w14:textId="77777777" w:rsidR="005104D1" w:rsidRDefault="005104D1" w:rsidP="00355F3C">
            <w:pPr>
              <w:rPr>
                <w:rFonts w:eastAsiaTheme="minorEastAsia"/>
                <w:lang w:eastAsia="zh-CN"/>
              </w:rPr>
            </w:pPr>
          </w:p>
        </w:tc>
      </w:tr>
    </w:tbl>
    <w:p w14:paraId="6B6C6000" w14:textId="77777777" w:rsidR="00E60883" w:rsidRPr="005104D1" w:rsidRDefault="00E60883" w:rsidP="00E60883">
      <w:pPr>
        <w:rPr>
          <w:rFonts w:eastAsiaTheme="minorEastAsia"/>
          <w:b/>
          <w:lang w:eastAsia="zh-CN"/>
        </w:rPr>
      </w:pPr>
      <w:r w:rsidRPr="005104D1">
        <w:rPr>
          <w:rFonts w:eastAsiaTheme="minorEastAsia"/>
          <w:b/>
          <w:lang w:eastAsia="zh-CN"/>
        </w:rPr>
        <w:t>Proposal 3: To wait for RAN1 agreement on the unified TCI framework extension for S-DCI and M-DCI for PDCCH, PDSCH, PUCCH and PUSCH.</w:t>
      </w:r>
    </w:p>
    <w:p w14:paraId="09CA568F" w14:textId="77777777" w:rsidR="005104D1" w:rsidRPr="00050C10" w:rsidRDefault="005104D1" w:rsidP="00355F3C">
      <w:pPr>
        <w:rPr>
          <w:rFonts w:eastAsiaTheme="minorEastAsia"/>
          <w:lang w:eastAsia="zh-CN"/>
        </w:rPr>
      </w:pPr>
    </w:p>
    <w:p w14:paraId="00F2A457" w14:textId="15E769CF" w:rsidR="003B7FF4" w:rsidRDefault="003B7FF4" w:rsidP="003B7FF4">
      <w:pPr>
        <w:pStyle w:val="1"/>
        <w:ind w:left="0" w:firstLine="0"/>
      </w:pPr>
      <w:r>
        <w:lastRenderedPageBreak/>
        <w:t>3</w:t>
      </w:r>
      <w:r w:rsidRPr="00336A0F">
        <w:tab/>
      </w:r>
      <w:r w:rsidR="003F02D9">
        <w:t>Conclusions</w:t>
      </w:r>
    </w:p>
    <w:p w14:paraId="77CB8971" w14:textId="2D5090F8"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F1552E">
        <w:rPr>
          <w:rFonts w:eastAsiaTheme="minorEastAsia"/>
          <w:lang w:eastAsia="zh-CN"/>
        </w:rPr>
        <w:t>MIMO-evolution general topics</w:t>
      </w:r>
      <w:r>
        <w:rPr>
          <w:rFonts w:eastAsiaTheme="minorEastAsia"/>
          <w:lang w:eastAsia="zh-CN"/>
        </w:rPr>
        <w:t>, the observations and proposals are captured as below:</w:t>
      </w:r>
    </w:p>
    <w:p w14:paraId="27EA4803" w14:textId="77777777" w:rsidR="00BB3E99" w:rsidRPr="00CE130B" w:rsidRDefault="00BB3E99" w:rsidP="00BB3E99">
      <w:pPr>
        <w:rPr>
          <w:rFonts w:eastAsiaTheme="minorEastAsia"/>
          <w:b/>
          <w:lang w:eastAsia="zh-CN"/>
        </w:rPr>
      </w:pPr>
      <w:r w:rsidRPr="00CE130B">
        <w:rPr>
          <w:rFonts w:eastAsiaTheme="minorEastAsia"/>
          <w:b/>
          <w:lang w:eastAsia="zh-CN"/>
        </w:rPr>
        <w:t>Observation 1: Both intra and inter-cell MTRP schemes are considered in RAN1.</w:t>
      </w:r>
    </w:p>
    <w:p w14:paraId="61D95C0D" w14:textId="77777777" w:rsidR="00BB3E99" w:rsidRPr="00CE130B" w:rsidRDefault="00BB3E99" w:rsidP="00BB3E99">
      <w:pPr>
        <w:rPr>
          <w:rFonts w:eastAsiaTheme="minorEastAsia"/>
          <w:b/>
          <w:lang w:eastAsia="zh-CN"/>
        </w:rPr>
      </w:pPr>
      <w:r w:rsidRPr="00CE130B">
        <w:rPr>
          <w:rFonts w:eastAsiaTheme="minorEastAsia"/>
          <w:b/>
          <w:lang w:eastAsia="zh-CN"/>
        </w:rPr>
        <w:t xml:space="preserve">Proposal 1: To </w:t>
      </w:r>
      <w:r>
        <w:rPr>
          <w:rFonts w:eastAsiaTheme="minorEastAsia"/>
          <w:b/>
          <w:lang w:eastAsia="zh-CN"/>
        </w:rPr>
        <w:t>support both intra and inter-cell MTRP.</w:t>
      </w:r>
    </w:p>
    <w:p w14:paraId="1525BE0B" w14:textId="77777777" w:rsidR="00BB3E99" w:rsidRPr="00050C10" w:rsidRDefault="00BB3E99" w:rsidP="00BB3E99">
      <w:pPr>
        <w:rPr>
          <w:rFonts w:eastAsiaTheme="minorEastAsia"/>
          <w:b/>
          <w:lang w:eastAsia="zh-CN"/>
        </w:rPr>
      </w:pPr>
      <w:r w:rsidRPr="00050C10">
        <w:rPr>
          <w:rFonts w:eastAsiaTheme="minorEastAsia"/>
          <w:b/>
          <w:lang w:eastAsia="zh-CN"/>
        </w:rPr>
        <w:t xml:space="preserve">Proposal 2: For simultaneous reception, consider the similar limitation of multi-RX chain WID with the </w:t>
      </w:r>
      <w:r w:rsidRPr="00050C10">
        <w:rPr>
          <w:rFonts w:eastAsiaTheme="minorEastAsia"/>
          <w:b/>
          <w:i/>
          <w:lang w:eastAsia="zh-CN"/>
        </w:rPr>
        <w:t>groupbasedbeamreporting-r17</w:t>
      </w:r>
      <w:r w:rsidRPr="00050C10">
        <w:rPr>
          <w:rFonts w:eastAsiaTheme="minorEastAsia"/>
          <w:b/>
          <w:lang w:eastAsia="zh-CN"/>
        </w:rPr>
        <w:t xml:space="preserve"> as pre-requisite.</w:t>
      </w:r>
    </w:p>
    <w:p w14:paraId="4D11387F" w14:textId="77777777" w:rsidR="00BB3E99" w:rsidRPr="005104D1" w:rsidRDefault="00BB3E99" w:rsidP="00BB3E99">
      <w:pPr>
        <w:rPr>
          <w:rFonts w:eastAsiaTheme="minorEastAsia"/>
          <w:b/>
          <w:lang w:eastAsia="zh-CN"/>
        </w:rPr>
      </w:pPr>
      <w:r w:rsidRPr="005104D1">
        <w:rPr>
          <w:rFonts w:eastAsiaTheme="minorEastAsia"/>
          <w:b/>
          <w:lang w:eastAsia="zh-CN"/>
        </w:rPr>
        <w:t>Proposal 3: To wait for RAN1 agreement on the unified TCI framework extension for S-DCI and M-DCI for PDCCH, PDSCH, PUCCH and PUSCH.</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1EF7ADB6" w:rsidR="00C85D48" w:rsidRPr="00E36A1D" w:rsidRDefault="00B46FE8" w:rsidP="00D066E1">
      <w:pPr>
        <w:textAlignment w:val="auto"/>
        <w:rPr>
          <w:rFonts w:eastAsiaTheme="minorEastAsia" w:cs="Calibri"/>
          <w:sz w:val="22"/>
          <w:szCs w:val="22"/>
          <w:lang w:eastAsia="zh-CN"/>
        </w:rPr>
      </w:pPr>
      <w:bookmarkStart w:id="6"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6"/>
      <w:r w:rsidR="00E36A1D" w:rsidRPr="00E36A1D">
        <w:rPr>
          <w:rFonts w:eastAsiaTheme="minorEastAsia" w:cs="Calibri"/>
          <w:sz w:val="22"/>
          <w:szCs w:val="22"/>
          <w:lang w:val="en-US" w:eastAsia="zh-CN"/>
        </w:rPr>
        <w:t>RP-223276</w:t>
      </w:r>
      <w:r w:rsidR="00D066E1">
        <w:rPr>
          <w:rFonts w:eastAsiaTheme="minorEastAsia" w:cs="Calibri"/>
          <w:sz w:val="22"/>
          <w:szCs w:val="22"/>
          <w:lang w:val="en-US" w:eastAsia="zh-CN"/>
        </w:rPr>
        <w:tab/>
      </w:r>
      <w:r w:rsidR="00E36A1D">
        <w:rPr>
          <w:rFonts w:eastAsiaTheme="minorEastAsia" w:cs="Calibri"/>
          <w:sz w:val="22"/>
          <w:szCs w:val="22"/>
          <w:lang w:val="en-US" w:eastAsia="zh-CN"/>
        </w:rPr>
        <w:tab/>
      </w:r>
      <w:r w:rsidR="00E36A1D" w:rsidRPr="00E36A1D">
        <w:rPr>
          <w:rFonts w:eastAsiaTheme="minorEastAsia" w:cs="Calibri"/>
          <w:sz w:val="22"/>
          <w:szCs w:val="22"/>
          <w:lang w:val="en-US" w:eastAsia="zh-CN"/>
        </w:rPr>
        <w:t>WID Update: MIMO Evolution for Downlink and Uplink</w:t>
      </w:r>
      <w:r w:rsidR="00E36A1D">
        <w:rPr>
          <w:rFonts w:eastAsiaTheme="minorEastAsia" w:cs="Calibri"/>
          <w:sz w:val="22"/>
          <w:szCs w:val="22"/>
          <w:lang w:val="en-US" w:eastAsia="zh-CN"/>
        </w:rPr>
        <w:t>, Samsung</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24301" w14:textId="77777777" w:rsidR="00944CE2" w:rsidRDefault="00944CE2">
      <w:r>
        <w:separator/>
      </w:r>
    </w:p>
  </w:endnote>
  <w:endnote w:type="continuationSeparator" w:id="0">
    <w:p w14:paraId="3EB9D2FB" w14:textId="77777777" w:rsidR="00944CE2" w:rsidRDefault="0094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4427D" w14:textId="77777777" w:rsidR="00944CE2" w:rsidRDefault="00944CE2">
      <w:r>
        <w:separator/>
      </w:r>
    </w:p>
  </w:footnote>
  <w:footnote w:type="continuationSeparator" w:id="0">
    <w:p w14:paraId="605D74CF" w14:textId="77777777" w:rsidR="00944CE2" w:rsidRDefault="00944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3BE176F"/>
    <w:multiLevelType w:val="hybridMultilevel"/>
    <w:tmpl w:val="A4BEA7AE"/>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5E1724"/>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30BE9"/>
    <w:multiLevelType w:val="hybridMultilevel"/>
    <w:tmpl w:val="A4BEA7AE"/>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83027A0"/>
    <w:multiLevelType w:val="hybridMultilevel"/>
    <w:tmpl w:val="D99E2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2"/>
  </w:num>
  <w:num w:numId="4">
    <w:abstractNumId w:val="7"/>
  </w:num>
  <w:num w:numId="5">
    <w:abstractNumId w:val="13"/>
  </w:num>
  <w:num w:numId="6">
    <w:abstractNumId w:val="6"/>
  </w:num>
  <w:num w:numId="7">
    <w:abstractNumId w:val="0"/>
  </w:num>
  <w:num w:numId="8">
    <w:abstractNumId w:val="8"/>
  </w:num>
  <w:num w:numId="9">
    <w:abstractNumId w:val="15"/>
  </w:num>
  <w:num w:numId="10">
    <w:abstractNumId w:val="9"/>
  </w:num>
  <w:num w:numId="11">
    <w:abstractNumId w:val="2"/>
  </w:num>
  <w:num w:numId="12">
    <w:abstractNumId w:val="14"/>
  </w:num>
  <w:num w:numId="13">
    <w:abstractNumId w:val="10"/>
  </w:num>
  <w:num w:numId="14">
    <w:abstractNumId w:val="5"/>
  </w:num>
  <w:num w:numId="15">
    <w:abstractNumId w:val="4"/>
  </w:num>
  <w:num w:numId="16">
    <w:abstractNumId w:val="1"/>
  </w:num>
  <w:num w:numId="17">
    <w:abstractNumId w:val="19"/>
  </w:num>
  <w:num w:numId="18">
    <w:abstractNumId w:val="17"/>
  </w:num>
  <w:num w:numId="19">
    <w:abstractNumId w:val="11"/>
  </w:num>
  <w:num w:numId="2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C10"/>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4D7B"/>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3385"/>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33E0"/>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1261"/>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52D9"/>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4D1"/>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17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6E0D"/>
    <w:rsid w:val="005471EB"/>
    <w:rsid w:val="00547DB1"/>
    <w:rsid w:val="005504B5"/>
    <w:rsid w:val="00550744"/>
    <w:rsid w:val="0055238B"/>
    <w:rsid w:val="005530C4"/>
    <w:rsid w:val="005532C6"/>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0EED"/>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4F57"/>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CE2"/>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4387"/>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07B"/>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5BE1"/>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5D"/>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5C9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3E99"/>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C78BF"/>
    <w:rsid w:val="00CD0A50"/>
    <w:rsid w:val="00CD15FF"/>
    <w:rsid w:val="00CD1A6A"/>
    <w:rsid w:val="00CD201E"/>
    <w:rsid w:val="00CD32B4"/>
    <w:rsid w:val="00CD5249"/>
    <w:rsid w:val="00CD58B5"/>
    <w:rsid w:val="00CD5D61"/>
    <w:rsid w:val="00CD796C"/>
    <w:rsid w:val="00CE0C0F"/>
    <w:rsid w:val="00CE130B"/>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D6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633B"/>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2C57"/>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A1D"/>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0883"/>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52E"/>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4B7"/>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0ACC"/>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055"/>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link w:val="af5"/>
    <w:uiPriority w:val="99"/>
    <w:semiHidden/>
    <w:rsid w:val="00414FAB"/>
  </w:style>
  <w:style w:type="paragraph" w:styleId="af6">
    <w:name w:val="annotation subject"/>
    <w:basedOn w:val="af4"/>
    <w:next w:val="af4"/>
    <w:semiHidden/>
    <w:rsid w:val="00414FAB"/>
    <w:rPr>
      <w:b/>
      <w:bCs/>
    </w:rPr>
  </w:style>
  <w:style w:type="table" w:styleId="af7">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8"/>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8">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9">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a">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7"/>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列表段落,목록단락,列"/>
    <w:basedOn w:val="a"/>
    <w:link w:val="afc"/>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d">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e">
    <w:name w:val="Title"/>
    <w:basedOn w:val="a"/>
    <w:next w:val="a"/>
    <w:link w:val="aff"/>
    <w:uiPriority w:val="10"/>
    <w:qFormat/>
    <w:rsid w:val="00D008AD"/>
    <w:pPr>
      <w:spacing w:before="240" w:after="60"/>
      <w:outlineLvl w:val="0"/>
    </w:pPr>
    <w:rPr>
      <w:rFonts w:ascii="Courier New" w:eastAsia="宋体" w:hAnsi="Courier New"/>
      <w:lang w:val="nb-NO"/>
    </w:rPr>
  </w:style>
  <w:style w:type="character" w:customStyle="1" w:styleId="aff">
    <w:name w:val="标题 字符"/>
    <w:basedOn w:val="a0"/>
    <w:link w:val="afe"/>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c">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b"/>
    <w:uiPriority w:val="34"/>
    <w:qFormat/>
    <w:locked/>
    <w:rsid w:val="00BA7F82"/>
    <w:rPr>
      <w:rFonts w:ascii="Calibri" w:eastAsia="Calibri" w:hAnsi="Calibri" w:cs="Calibri"/>
      <w:sz w:val="22"/>
      <w:szCs w:val="22"/>
      <w:lang w:val="en-GB" w:eastAsia="en-GB"/>
    </w:rPr>
  </w:style>
  <w:style w:type="character" w:styleId="aff0">
    <w:name w:val="Strong"/>
    <w:basedOn w:val="a0"/>
    <w:uiPriority w:val="22"/>
    <w:qFormat/>
    <w:rsid w:val="00CE130B"/>
    <w:rPr>
      <w:b/>
      <w:bCs/>
    </w:rPr>
  </w:style>
  <w:style w:type="character" w:customStyle="1" w:styleId="af5">
    <w:name w:val="批注文字 字符"/>
    <w:basedOn w:val="a0"/>
    <w:link w:val="af4"/>
    <w:uiPriority w:val="99"/>
    <w:semiHidden/>
    <w:rsid w:val="00E608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284DB-DEF5-4439-9F82-FD1FF05F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5</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26</cp:revision>
  <cp:lastPrinted>2019-08-07T05:09:00Z</cp:lastPrinted>
  <dcterms:created xsi:type="dcterms:W3CDTF">2023-02-06T11:49:00Z</dcterms:created>
  <dcterms:modified xsi:type="dcterms:W3CDTF">2023-04-10T12:22:00Z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